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CBDF3F" w14:textId="345889A9" w:rsidR="001F6ECD" w:rsidRPr="0038769E" w:rsidRDefault="001F6ECD" w:rsidP="009B6E64">
      <w:pPr>
        <w:widowControl w:val="0"/>
        <w:spacing w:line="276" w:lineRule="auto"/>
        <w:rPr>
          <w:rFonts w:asciiTheme="majorHAnsi" w:hAnsiTheme="majorHAnsi"/>
          <w:noProof/>
        </w:rPr>
      </w:pPr>
      <w:r w:rsidRPr="00C82E43">
        <w:rPr>
          <w:rFonts w:asciiTheme="majorHAnsi" w:hAnsiTheme="majorHAnsi"/>
          <w:noProof/>
        </w:rPr>
        <w:t xml:space="preserve">Příloha č. </w:t>
      </w:r>
      <w:r w:rsidR="00C82E43" w:rsidRPr="00C82E43">
        <w:rPr>
          <w:rFonts w:asciiTheme="majorHAnsi" w:hAnsiTheme="majorHAnsi"/>
          <w:noProof/>
        </w:rPr>
        <w:t xml:space="preserve">4 </w:t>
      </w:r>
      <w:r w:rsidRPr="00C82E43">
        <w:rPr>
          <w:rFonts w:asciiTheme="majorHAnsi" w:hAnsiTheme="majorHAnsi"/>
          <w:noProof/>
        </w:rPr>
        <w:t xml:space="preserve">Výzvy k podání nabídky </w:t>
      </w:r>
    </w:p>
    <w:p w14:paraId="46FEF5BF" w14:textId="1E070E9A" w:rsidR="009D1BA2" w:rsidRPr="004F0BC3" w:rsidRDefault="00A90199" w:rsidP="009B6E64">
      <w:pPr>
        <w:pStyle w:val="Nadpis1"/>
        <w:keepNext w:val="0"/>
        <w:keepLines w:val="0"/>
        <w:widowControl w:val="0"/>
        <w:suppressAutoHyphens w:val="0"/>
        <w:spacing w:before="0" w:line="276" w:lineRule="auto"/>
        <w:rPr>
          <w:noProof/>
        </w:rPr>
      </w:pPr>
      <w:r w:rsidRPr="004F0BC3">
        <w:rPr>
          <w:noProof/>
        </w:rPr>
        <w:t>S</w:t>
      </w:r>
      <w:r w:rsidR="001F6ECD">
        <w:rPr>
          <w:noProof/>
        </w:rPr>
        <w:t>mlouva o poskytování služeb podpory hardware</w:t>
      </w:r>
    </w:p>
    <w:p w14:paraId="295D96DA" w14:textId="6F50FF1C" w:rsidR="002C64D7" w:rsidRPr="00AB5199" w:rsidRDefault="002C64D7" w:rsidP="00AB5199">
      <w:pPr>
        <w:rPr>
          <w:rStyle w:val="Siln"/>
        </w:rPr>
      </w:pPr>
      <w:bookmarkStart w:id="0" w:name="_Hlk28282906"/>
      <w:r w:rsidRPr="00AB5199">
        <w:rPr>
          <w:rStyle w:val="Siln"/>
        </w:rPr>
        <w:t xml:space="preserve">č. </w:t>
      </w:r>
      <w:r w:rsidR="005A4B42" w:rsidRPr="00AB5199">
        <w:rPr>
          <w:rStyle w:val="Siln"/>
        </w:rPr>
        <w:t>Objednatele</w:t>
      </w:r>
      <w:r w:rsidRPr="00AB5199">
        <w:rPr>
          <w:rStyle w:val="Siln"/>
        </w:rPr>
        <w:t xml:space="preserve">: </w:t>
      </w:r>
      <w:r w:rsidR="00B757BE" w:rsidRPr="00AB5199">
        <w:rPr>
          <w:rStyle w:val="Siln"/>
          <w:highlight w:val="yellow"/>
        </w:rPr>
        <w:t>[DOPLNÍ OBJEDNATEL PŘI PODPISU SMLOUVY]</w:t>
      </w:r>
    </w:p>
    <w:p w14:paraId="0670FB3F" w14:textId="1157CFE8" w:rsidR="002C64D7" w:rsidRPr="004F0BC3" w:rsidRDefault="002C64D7" w:rsidP="00AB5199">
      <w:pPr>
        <w:rPr>
          <w:noProof/>
        </w:rPr>
      </w:pPr>
      <w:r w:rsidRPr="00AB5199">
        <w:rPr>
          <w:rStyle w:val="Siln"/>
        </w:rPr>
        <w:t>č. P</w:t>
      </w:r>
      <w:r w:rsidR="005A4B42" w:rsidRPr="00AB5199">
        <w:rPr>
          <w:rStyle w:val="Siln"/>
        </w:rPr>
        <w:t>oskytovatele</w:t>
      </w:r>
      <w:r w:rsidRPr="00AB5199">
        <w:rPr>
          <w:rStyle w:val="Siln"/>
        </w:rPr>
        <w:t xml:space="preserve">: </w:t>
      </w:r>
      <w:r w:rsidR="00B757BE" w:rsidRPr="00AB5199">
        <w:rPr>
          <w:rStyle w:val="Siln"/>
          <w:highlight w:val="green"/>
        </w:rPr>
        <w:t>[DOPLNÍ POSKYTOVATEL]</w:t>
      </w:r>
    </w:p>
    <w:bookmarkEnd w:id="0"/>
    <w:p w14:paraId="314B762E" w14:textId="5842006A" w:rsidR="009D1BA2" w:rsidRPr="004F0BC3" w:rsidRDefault="009D1BA2" w:rsidP="009B6E64">
      <w:pPr>
        <w:widowControl w:val="0"/>
        <w:spacing w:line="276" w:lineRule="auto"/>
        <w:rPr>
          <w:rFonts w:asciiTheme="majorHAnsi" w:hAnsiTheme="majorHAnsi"/>
          <w:noProof/>
        </w:rPr>
      </w:pPr>
      <w:r w:rsidRPr="004F0BC3">
        <w:rPr>
          <w:rFonts w:asciiTheme="majorHAnsi" w:hAnsiTheme="majorHAnsi"/>
          <w:noProof/>
        </w:rPr>
        <w:t xml:space="preserve">uzavřená </w:t>
      </w:r>
      <w:r w:rsidR="002B0B85" w:rsidRPr="004F0BC3">
        <w:rPr>
          <w:rFonts w:asciiTheme="majorHAnsi" w:hAnsiTheme="majorHAnsi"/>
          <w:noProof/>
        </w:rPr>
        <w:t xml:space="preserve">podle ustanovení </w:t>
      </w:r>
      <w:r w:rsidR="00A90199" w:rsidRPr="004F0BC3">
        <w:rPr>
          <w:rFonts w:asciiTheme="majorHAnsi" w:hAnsiTheme="majorHAnsi"/>
          <w:noProof/>
        </w:rPr>
        <w:t xml:space="preserve">§ </w:t>
      </w:r>
      <w:r w:rsidR="002B0B85" w:rsidRPr="004F0BC3">
        <w:rPr>
          <w:rFonts w:asciiTheme="majorHAnsi" w:hAnsiTheme="majorHAnsi"/>
          <w:noProof/>
        </w:rPr>
        <w:t>1746 odst. 2</w:t>
      </w:r>
      <w:r w:rsidRPr="004F0BC3">
        <w:rPr>
          <w:rFonts w:asciiTheme="majorHAnsi" w:hAnsiTheme="majorHAnsi"/>
          <w:noProof/>
        </w:rPr>
        <w:t xml:space="preserve"> zákona č. 89/2012 Sb., občanský zákoník, ve znění pozdějších předpisů (dále jen „</w:t>
      </w:r>
      <w:r w:rsidRPr="00AB5199">
        <w:rPr>
          <w:rStyle w:val="Kurzvatun"/>
        </w:rPr>
        <w:t>občanský zákoník</w:t>
      </w:r>
      <w:r w:rsidRPr="004F0BC3">
        <w:rPr>
          <w:rFonts w:asciiTheme="majorHAnsi" w:hAnsiTheme="majorHAnsi"/>
          <w:noProof/>
        </w:rPr>
        <w:t xml:space="preserve">“) </w:t>
      </w:r>
    </w:p>
    <w:p w14:paraId="370185FF" w14:textId="77777777" w:rsidR="009D1BA2" w:rsidRPr="004F0BC3" w:rsidRDefault="009D1BA2" w:rsidP="009B6E64">
      <w:pPr>
        <w:widowControl w:val="0"/>
        <w:spacing w:line="276" w:lineRule="auto"/>
        <w:rPr>
          <w:rFonts w:asciiTheme="majorHAnsi" w:hAnsiTheme="majorHAnsi"/>
          <w:noProof/>
        </w:rPr>
      </w:pPr>
      <w:r w:rsidRPr="004F0BC3">
        <w:rPr>
          <w:rFonts w:asciiTheme="majorHAnsi" w:hAnsiTheme="majorHAnsi"/>
          <w:noProof/>
        </w:rPr>
        <w:t>(dále jen „</w:t>
      </w:r>
      <w:r w:rsidR="002B0B85" w:rsidRPr="00AB5199">
        <w:rPr>
          <w:rStyle w:val="Kurzvatun"/>
        </w:rPr>
        <w:t>Smlouva</w:t>
      </w:r>
      <w:r w:rsidRPr="004F0BC3">
        <w:rPr>
          <w:rFonts w:asciiTheme="majorHAnsi" w:hAnsiTheme="majorHAnsi"/>
          <w:noProof/>
        </w:rPr>
        <w:t>“)</w:t>
      </w:r>
    </w:p>
    <w:p w14:paraId="66C26FEF" w14:textId="77777777" w:rsidR="001F6ECD" w:rsidRPr="00AB5199" w:rsidRDefault="001F6ECD" w:rsidP="00AB5199">
      <w:pPr>
        <w:pStyle w:val="Objednatel"/>
        <w:rPr>
          <w:rStyle w:val="Siln"/>
        </w:rPr>
      </w:pPr>
      <w:bookmarkStart w:id="1" w:name="_Hlk27230499"/>
      <w:r w:rsidRPr="00AB5199">
        <w:rPr>
          <w:rStyle w:val="Siln"/>
        </w:rPr>
        <w:t>Objednatel:</w:t>
      </w:r>
      <w:r w:rsidRPr="00AB5199">
        <w:rPr>
          <w:rStyle w:val="Siln"/>
        </w:rPr>
        <w:tab/>
        <w:t>Správa železnic, státní organizace</w:t>
      </w:r>
    </w:p>
    <w:p w14:paraId="4C4D16EA" w14:textId="77777777" w:rsidR="001F6ECD" w:rsidRDefault="001F6ECD" w:rsidP="00AB5199">
      <w:pPr>
        <w:pStyle w:val="Identifikace"/>
      </w:pPr>
      <w:r>
        <w:t>zapsaná v obchodním rejstříku vedeném Městským soudem v Praze pod sp. zn. A 48384</w:t>
      </w:r>
    </w:p>
    <w:p w14:paraId="4474E8D9" w14:textId="74C8ECC5" w:rsidR="001F6ECD" w:rsidRDefault="001F6ECD" w:rsidP="00AB5199">
      <w:pPr>
        <w:pStyle w:val="Identifikace"/>
      </w:pPr>
      <w:r>
        <w:t>Praha 1 - Nové Město, Dlážděná 1003/7, PSČ 110 00</w:t>
      </w:r>
    </w:p>
    <w:p w14:paraId="54159E81" w14:textId="5B302CA3" w:rsidR="001F6ECD" w:rsidRDefault="001F6ECD" w:rsidP="00AB5199">
      <w:pPr>
        <w:pStyle w:val="Identifikace"/>
      </w:pPr>
      <w:r>
        <w:t>IČ 70994234, DIČ CZ70994234</w:t>
      </w:r>
    </w:p>
    <w:p w14:paraId="5C6E9440" w14:textId="47411393" w:rsidR="001F6ECD" w:rsidRDefault="001F6ECD" w:rsidP="00495B2A">
      <w:pPr>
        <w:pStyle w:val="Identifikace"/>
      </w:pPr>
      <w:r w:rsidRPr="00495B2A">
        <w:t xml:space="preserve">zastoupená </w:t>
      </w:r>
      <w:r w:rsidR="00495B2A" w:rsidRPr="00495B2A">
        <w:t>Ing. Davidem Miklasem, ředitelem organizační jednotky</w:t>
      </w:r>
      <w:r w:rsidR="00495B2A">
        <w:t xml:space="preserve"> Správy železniční telematiky</w:t>
      </w:r>
    </w:p>
    <w:p w14:paraId="3D2B1596" w14:textId="15C1F22F" w:rsidR="001F6ECD" w:rsidRPr="00B757BE" w:rsidRDefault="001F6ECD" w:rsidP="00AB5199">
      <w:pPr>
        <w:pStyle w:val="Objednatel"/>
        <w:rPr>
          <w:rFonts w:eastAsia="Times New Roman" w:cs="Times New Roman"/>
          <w:lang w:eastAsia="cs-CZ"/>
        </w:rPr>
      </w:pPr>
      <w:r w:rsidRPr="00AB5199">
        <w:rPr>
          <w:rStyle w:val="Siln"/>
        </w:rPr>
        <w:t>Poskytovatel:</w:t>
      </w:r>
      <w:r w:rsidRPr="00AB5199">
        <w:rPr>
          <w:rStyle w:val="Siln"/>
        </w:rPr>
        <w:tab/>
      </w:r>
      <w:r w:rsidRPr="00AB5199">
        <w:rPr>
          <w:rStyle w:val="Siln"/>
          <w:highlight w:val="green"/>
        </w:rPr>
        <w:t>jméno osoby</w:t>
      </w:r>
      <w:r w:rsidR="00B757BE" w:rsidRPr="00AB5199">
        <w:rPr>
          <w:rStyle w:val="Siln"/>
          <w:highlight w:val="green"/>
        </w:rPr>
        <w:t xml:space="preserve"> [DOPLNÍ POSKYTOVATEL]</w:t>
      </w:r>
    </w:p>
    <w:p w14:paraId="38E7FE06" w14:textId="00B3DC42" w:rsidR="001F6ECD" w:rsidRPr="009B6E64" w:rsidRDefault="001F6ECD" w:rsidP="00AB5199">
      <w:pPr>
        <w:pStyle w:val="Identifikace"/>
      </w:pPr>
      <w:r w:rsidRPr="009B6E64">
        <w:rPr>
          <w:highlight w:val="green"/>
        </w:rPr>
        <w:t>údaje o zápisu v evidenci</w:t>
      </w:r>
      <w:r w:rsidRPr="009B6E64">
        <w:rPr>
          <w:highlight w:val="green"/>
        </w:rPr>
        <w:tab/>
      </w:r>
    </w:p>
    <w:p w14:paraId="3709008D" w14:textId="0F157D29" w:rsidR="001F6ECD" w:rsidRPr="009B6E64" w:rsidRDefault="001F6ECD" w:rsidP="00AB5199">
      <w:pPr>
        <w:pStyle w:val="Identifikace"/>
      </w:pPr>
      <w:r w:rsidRPr="009B6E64">
        <w:rPr>
          <w:highlight w:val="green"/>
        </w:rPr>
        <w:t>údaje o sídlu</w:t>
      </w:r>
    </w:p>
    <w:p w14:paraId="6F66E8ED" w14:textId="3836B3A3" w:rsidR="001F6ECD" w:rsidRPr="00B757BE" w:rsidRDefault="001F6ECD" w:rsidP="00AB5199">
      <w:pPr>
        <w:pStyle w:val="Identifikace"/>
      </w:pPr>
      <w:r w:rsidRPr="00B757BE">
        <w:rPr>
          <w:highlight w:val="green"/>
        </w:rPr>
        <w:t>IČ …………………</w:t>
      </w:r>
      <w:r w:rsidR="00CD6EDF" w:rsidRPr="00B757BE">
        <w:rPr>
          <w:highlight w:val="green"/>
        </w:rPr>
        <w:t>…,</w:t>
      </w:r>
      <w:r w:rsidRPr="00B757BE">
        <w:rPr>
          <w:highlight w:val="green"/>
        </w:rPr>
        <w:t xml:space="preserve"> DIČ …………………</w:t>
      </w:r>
    </w:p>
    <w:p w14:paraId="5A02C5C8" w14:textId="13BB8F8F" w:rsidR="001F6ECD" w:rsidRPr="00B757BE" w:rsidRDefault="001F6ECD" w:rsidP="00AB5199">
      <w:pPr>
        <w:pStyle w:val="Identifikace"/>
      </w:pPr>
      <w:r w:rsidRPr="00B757BE">
        <w:rPr>
          <w:highlight w:val="green"/>
        </w:rPr>
        <w:t xml:space="preserve">Bankovní </w:t>
      </w:r>
      <w:r w:rsidR="00CD6EDF" w:rsidRPr="00B757BE">
        <w:rPr>
          <w:highlight w:val="green"/>
        </w:rPr>
        <w:t>spojení: …</w:t>
      </w:r>
      <w:r w:rsidRPr="00B757BE">
        <w:rPr>
          <w:highlight w:val="green"/>
        </w:rPr>
        <w:t>…………</w:t>
      </w:r>
      <w:r w:rsidR="00CD6EDF" w:rsidRPr="00B757BE">
        <w:rPr>
          <w:highlight w:val="green"/>
        </w:rPr>
        <w:t>……</w:t>
      </w:r>
      <w:r w:rsidRPr="00B757BE">
        <w:rPr>
          <w:highlight w:val="green"/>
        </w:rPr>
        <w:t>.</w:t>
      </w:r>
    </w:p>
    <w:p w14:paraId="376A62E6" w14:textId="1D7F2F54" w:rsidR="001F6ECD" w:rsidRPr="00B757BE" w:rsidRDefault="001F6ECD" w:rsidP="00AB5199">
      <w:pPr>
        <w:pStyle w:val="Identifikace"/>
      </w:pPr>
      <w:r w:rsidRPr="00B757BE">
        <w:rPr>
          <w:highlight w:val="green"/>
        </w:rPr>
        <w:t xml:space="preserve">Číslo </w:t>
      </w:r>
      <w:r w:rsidR="00CD6EDF" w:rsidRPr="00B757BE">
        <w:rPr>
          <w:highlight w:val="green"/>
        </w:rPr>
        <w:t>účtu: …</w:t>
      </w:r>
      <w:r w:rsidRPr="00B757BE">
        <w:rPr>
          <w:highlight w:val="green"/>
        </w:rPr>
        <w:t>………………</w:t>
      </w:r>
      <w:proofErr w:type="gramStart"/>
      <w:r w:rsidRPr="00B757BE">
        <w:rPr>
          <w:highlight w:val="green"/>
        </w:rPr>
        <w:t>…….</w:t>
      </w:r>
      <w:proofErr w:type="gramEnd"/>
      <w:r w:rsidRPr="00B757BE">
        <w:rPr>
          <w:highlight w:val="green"/>
        </w:rPr>
        <w:t>.</w:t>
      </w:r>
    </w:p>
    <w:p w14:paraId="0760D1D9" w14:textId="33475CD8" w:rsidR="001F6ECD" w:rsidRPr="009B6E64" w:rsidRDefault="001F6ECD" w:rsidP="00AB5199">
      <w:pPr>
        <w:pStyle w:val="Identifikace"/>
      </w:pPr>
      <w:r w:rsidRPr="009B6E64">
        <w:rPr>
          <w:highlight w:val="green"/>
        </w:rPr>
        <w:t>údaje o statutárním orgánu nebo jiné oprávněné osobě</w:t>
      </w:r>
    </w:p>
    <w:p w14:paraId="6446E375" w14:textId="2CE80D3D" w:rsidR="001F6ECD" w:rsidRDefault="001F6ECD" w:rsidP="009B6E64">
      <w:pPr>
        <w:widowControl w:val="0"/>
        <w:spacing w:line="276" w:lineRule="auto"/>
        <w:rPr>
          <w:rFonts w:asciiTheme="majorHAnsi" w:hAnsiTheme="majorHAnsi"/>
          <w:noProof/>
        </w:rPr>
      </w:pPr>
      <w:r>
        <w:rPr>
          <w:rFonts w:asciiTheme="majorHAnsi" w:hAnsiTheme="majorHAnsi"/>
          <w:noProof/>
        </w:rPr>
        <w:t xml:space="preserve">(Objednatel a </w:t>
      </w:r>
      <w:r w:rsidR="00AF164A">
        <w:rPr>
          <w:rFonts w:asciiTheme="majorHAnsi" w:hAnsiTheme="majorHAnsi"/>
          <w:noProof/>
        </w:rPr>
        <w:t>Poskytovate</w:t>
      </w:r>
      <w:r>
        <w:rPr>
          <w:rFonts w:asciiTheme="majorHAnsi" w:hAnsiTheme="majorHAnsi"/>
          <w:noProof/>
        </w:rPr>
        <w:t>l dále tak jako „</w:t>
      </w:r>
      <w:r w:rsidRPr="00AB5199">
        <w:rPr>
          <w:rStyle w:val="Kurzvatun"/>
        </w:rPr>
        <w:t>Smluvní strany</w:t>
      </w:r>
      <w:r>
        <w:rPr>
          <w:rFonts w:asciiTheme="majorHAnsi" w:hAnsiTheme="majorHAnsi"/>
          <w:noProof/>
        </w:rPr>
        <w:t>“ nebo „</w:t>
      </w:r>
      <w:r w:rsidRPr="00AB5199">
        <w:rPr>
          <w:rStyle w:val="Kurzvatun"/>
        </w:rPr>
        <w:t>Strany</w:t>
      </w:r>
      <w:r>
        <w:rPr>
          <w:rFonts w:asciiTheme="majorHAnsi" w:hAnsiTheme="majorHAnsi"/>
          <w:noProof/>
        </w:rPr>
        <w:t>“)</w:t>
      </w:r>
    </w:p>
    <w:p w14:paraId="0E90E76F" w14:textId="18404544" w:rsidR="001F6ECD" w:rsidRDefault="001F6ECD" w:rsidP="009B6E64">
      <w:pPr>
        <w:widowControl w:val="0"/>
        <w:rPr>
          <w:rFonts w:asciiTheme="majorHAnsi" w:hAnsiTheme="majorHAnsi"/>
          <w:noProof/>
        </w:rPr>
      </w:pPr>
      <w:r w:rsidRPr="00813049">
        <w:rPr>
          <w:rStyle w:val="PreambuleChar"/>
        </w:rPr>
        <w:t xml:space="preserve">Tato </w:t>
      </w:r>
      <w:r w:rsidR="00E82A86" w:rsidRPr="00813049">
        <w:rPr>
          <w:rStyle w:val="PreambuleChar"/>
        </w:rPr>
        <w:t>S</w:t>
      </w:r>
      <w:r w:rsidRPr="00813049">
        <w:rPr>
          <w:rStyle w:val="PreambuleChar"/>
        </w:rPr>
        <w:t xml:space="preserve">mlouva je uzavřena na základě výsledků </w:t>
      </w:r>
      <w:r w:rsidR="00872A22" w:rsidRPr="00813049">
        <w:rPr>
          <w:rStyle w:val="PreambuleChar"/>
        </w:rPr>
        <w:t>výběrového</w:t>
      </w:r>
      <w:r w:rsidRPr="00813049">
        <w:rPr>
          <w:rStyle w:val="PreambuleChar"/>
        </w:rPr>
        <w:t xml:space="preserve"> řízení veřejné zakázky s názvem „</w:t>
      </w:r>
      <w:r w:rsidR="00495B2A" w:rsidRPr="00813049">
        <w:rPr>
          <w:rStyle w:val="PreambuleChar"/>
        </w:rPr>
        <w:t>Pozáruční podpora Dell 2024</w:t>
      </w:r>
      <w:r w:rsidRPr="00813049">
        <w:rPr>
          <w:rStyle w:val="PreambuleChar"/>
        </w:rPr>
        <w:t xml:space="preserve">“, č.j. veřejné zakázky </w:t>
      </w:r>
      <w:r w:rsidR="00813049" w:rsidRPr="00813049">
        <w:rPr>
          <w:rStyle w:val="PreambuleChar"/>
        </w:rPr>
        <w:t>92119/2024-SŽ-GŘ-O8</w:t>
      </w:r>
      <w:r w:rsidR="00813049" w:rsidRPr="00813049" w:rsidDel="00813049">
        <w:rPr>
          <w:rStyle w:val="PreambuleChar"/>
        </w:rPr>
        <w:t xml:space="preserve"> </w:t>
      </w:r>
      <w:r w:rsidRPr="00813049">
        <w:rPr>
          <w:rStyle w:val="PreambuleChar"/>
        </w:rPr>
        <w:t>(dále jen</w:t>
      </w:r>
      <w:r w:rsidRPr="00AB5199">
        <w:rPr>
          <w:rStyle w:val="PreambuleChar"/>
        </w:rPr>
        <w:t xml:space="preserve"> „</w:t>
      </w:r>
      <w:r w:rsidR="008859E6" w:rsidRPr="00AB5199">
        <w:rPr>
          <w:rStyle w:val="PreambuleChar"/>
        </w:rPr>
        <w:t xml:space="preserve">Veřejná </w:t>
      </w:r>
      <w:r w:rsidRPr="00AB5199">
        <w:rPr>
          <w:rStyle w:val="PreambuleChar"/>
        </w:rPr>
        <w:t xml:space="preserve">zakázka“). Jednotlivá ustanovení této Smlouvy tak budou vykládána v souladu se zadávacími podmínkami </w:t>
      </w:r>
      <w:r w:rsidR="00267F1B" w:rsidRPr="00AB5199">
        <w:rPr>
          <w:rStyle w:val="PreambuleChar"/>
        </w:rPr>
        <w:t xml:space="preserve">Veřejné </w:t>
      </w:r>
      <w:r w:rsidRPr="00AB5199">
        <w:rPr>
          <w:rStyle w:val="PreambuleChar"/>
        </w:rPr>
        <w:t>zakázky</w:t>
      </w:r>
      <w:r>
        <w:rPr>
          <w:lang w:eastAsia="cs-CZ"/>
        </w:rPr>
        <w:t>.</w:t>
      </w:r>
      <w:bookmarkEnd w:id="1"/>
    </w:p>
    <w:p w14:paraId="1DC2239F" w14:textId="5506AA4B" w:rsidR="000A1BD4" w:rsidRPr="00813049" w:rsidRDefault="00A90199" w:rsidP="00AB5199">
      <w:pPr>
        <w:pStyle w:val="1lnek"/>
      </w:pPr>
      <w:r w:rsidRPr="00813049">
        <w:t xml:space="preserve">Předmět </w:t>
      </w:r>
      <w:r w:rsidR="00BD076E" w:rsidRPr="00813049">
        <w:t>S</w:t>
      </w:r>
      <w:r w:rsidRPr="00813049">
        <w:t>mlouvy</w:t>
      </w:r>
      <w:bookmarkStart w:id="2" w:name="_Hlk28283056"/>
    </w:p>
    <w:p w14:paraId="3BDD55EA" w14:textId="4F136A4C" w:rsidR="009D1BA2" w:rsidRPr="00813049" w:rsidRDefault="00BD076E" w:rsidP="00AB5199">
      <w:pPr>
        <w:pStyle w:val="11odst"/>
        <w:rPr>
          <w:noProof/>
        </w:rPr>
      </w:pPr>
      <w:r w:rsidRPr="00813049">
        <w:t>Předmětem této Smlouvy je povinnost Poskytovatele poskytovat Objednateli plnění sestávající zejména z</w:t>
      </w:r>
      <w:r w:rsidR="002B0B85" w:rsidRPr="00813049">
        <w:rPr>
          <w:noProof/>
        </w:rPr>
        <w:t xml:space="preserve">: </w:t>
      </w:r>
    </w:p>
    <w:p w14:paraId="3535D2F7" w14:textId="0C63B12E" w:rsidR="0034033F" w:rsidRPr="00813049" w:rsidRDefault="00BD076E" w:rsidP="00AB5199">
      <w:pPr>
        <w:pStyle w:val="aodst"/>
        <w:rPr>
          <w:noProof/>
        </w:rPr>
      </w:pPr>
      <w:r w:rsidRPr="00813049">
        <w:t xml:space="preserve">Paušálních služeb </w:t>
      </w:r>
      <w:r w:rsidR="002C64D7" w:rsidRPr="00813049">
        <w:t xml:space="preserve">specifikovaných v Příloze č. 1 </w:t>
      </w:r>
      <w:r w:rsidR="002C64D7" w:rsidRPr="00813049">
        <w:rPr>
          <w:rStyle w:val="Kurzva"/>
        </w:rPr>
        <w:t>Specifikace Plnění</w:t>
      </w:r>
      <w:r w:rsidR="002C64D7" w:rsidRPr="00813049">
        <w:rPr>
          <w:i/>
          <w:iCs/>
        </w:rPr>
        <w:t xml:space="preserve"> </w:t>
      </w:r>
      <w:r w:rsidR="002C64D7" w:rsidRPr="00813049">
        <w:t>a spočívajících zejména v:</w:t>
      </w:r>
    </w:p>
    <w:p w14:paraId="423A671B" w14:textId="31A012CD" w:rsidR="001576EC" w:rsidRPr="00813049" w:rsidRDefault="001576EC" w:rsidP="00AB5199">
      <w:pPr>
        <w:pStyle w:val="iodst"/>
      </w:pPr>
      <w:r w:rsidRPr="00813049">
        <w:t xml:space="preserve">provozování </w:t>
      </w:r>
      <w:r w:rsidR="00467994" w:rsidRPr="00813049">
        <w:t>Helpd</w:t>
      </w:r>
      <w:r w:rsidRPr="00813049">
        <w:t xml:space="preserve">esk pro nahlašování Incidentů a umožňující i další </w:t>
      </w:r>
      <w:r w:rsidRPr="00813049">
        <w:lastRenderedPageBreak/>
        <w:t>komunikaci a mající funkce dále stanovené v této Smlouvě;</w:t>
      </w:r>
    </w:p>
    <w:p w14:paraId="559241F6" w14:textId="77777777" w:rsidR="001576EC" w:rsidRPr="00813049" w:rsidRDefault="001576EC" w:rsidP="00AB5199">
      <w:pPr>
        <w:pStyle w:val="iodst"/>
      </w:pPr>
      <w:r w:rsidRPr="00813049">
        <w:t>udržování aktuální Dokumentace;</w:t>
      </w:r>
    </w:p>
    <w:p w14:paraId="13546049" w14:textId="27C61EB5" w:rsidR="001576EC" w:rsidRPr="00813049" w:rsidRDefault="001576EC" w:rsidP="00AB5199">
      <w:pPr>
        <w:pStyle w:val="iodst"/>
      </w:pPr>
      <w:r w:rsidRPr="00813049">
        <w:t>lokalizace a odstraňování Incidentů</w:t>
      </w:r>
      <w:r w:rsidR="001E66ED" w:rsidRPr="00813049">
        <w:t>;</w:t>
      </w:r>
      <w:r w:rsidRPr="00813049">
        <w:t xml:space="preserve"> </w:t>
      </w:r>
    </w:p>
    <w:p w14:paraId="66F95B53" w14:textId="7694D241" w:rsidR="001576EC" w:rsidRPr="00813049" w:rsidRDefault="001576EC" w:rsidP="00AB5199">
      <w:pPr>
        <w:pStyle w:val="iodst"/>
      </w:pPr>
      <w:r w:rsidRPr="00813049">
        <w:t xml:space="preserve">provádění </w:t>
      </w:r>
      <w:r w:rsidR="00C53FC0" w:rsidRPr="00813049">
        <w:t>s</w:t>
      </w:r>
      <w:r w:rsidRPr="00813049">
        <w:t>ervisních zásahů</w:t>
      </w:r>
      <w:r w:rsidR="001E66ED" w:rsidRPr="00813049">
        <w:t>;</w:t>
      </w:r>
      <w:r w:rsidRPr="00813049">
        <w:t xml:space="preserve"> </w:t>
      </w:r>
    </w:p>
    <w:bookmarkEnd w:id="2"/>
    <w:p w14:paraId="3E5418BC" w14:textId="399A11F8" w:rsidR="00C53FC0" w:rsidRPr="004F0BC3" w:rsidRDefault="001576EC" w:rsidP="00AB5199">
      <w:pPr>
        <w:pStyle w:val="Odstbez"/>
      </w:pPr>
      <w:r w:rsidRPr="004F0BC3">
        <w:t>(„</w:t>
      </w:r>
      <w:r w:rsidRPr="00AB5199">
        <w:rPr>
          <w:rStyle w:val="Kurzvatun"/>
        </w:rPr>
        <w:t>Plnění</w:t>
      </w:r>
      <w:r w:rsidRPr="004F0BC3">
        <w:t>“).</w:t>
      </w:r>
    </w:p>
    <w:p w14:paraId="256D3F92" w14:textId="5BC5FB35" w:rsidR="00A9300D" w:rsidRPr="001F6ECD" w:rsidRDefault="00C53FC0" w:rsidP="00AB5199">
      <w:pPr>
        <w:pStyle w:val="11odst"/>
      </w:pPr>
      <w:r w:rsidRPr="004F0BC3">
        <w:t>Objednatel je povinen platit za řádně a včas provedené Plnění dohodnutou Cenu.</w:t>
      </w:r>
    </w:p>
    <w:p w14:paraId="625BE6FF" w14:textId="15B56D61" w:rsidR="00595F71" w:rsidRPr="004F0BC3" w:rsidRDefault="00BD076E" w:rsidP="00AB5199">
      <w:pPr>
        <w:pStyle w:val="1lnek"/>
      </w:pPr>
      <w:r w:rsidRPr="004F0BC3">
        <w:t>Doba a místo plnění</w:t>
      </w:r>
    </w:p>
    <w:p w14:paraId="7AB9C0CA" w14:textId="1B3F265D" w:rsidR="00A037C2" w:rsidRPr="00813049" w:rsidRDefault="00BD076E" w:rsidP="00AB5199">
      <w:pPr>
        <w:pStyle w:val="11odst"/>
        <w:rPr>
          <w:noProof/>
        </w:rPr>
      </w:pPr>
      <w:bookmarkStart w:id="3" w:name="_Ref515806915"/>
      <w:r w:rsidRPr="00813049">
        <w:t>Provádění Plnění bude zahájeno ode dne nabytí účinnosti této Smlouvy</w:t>
      </w:r>
      <w:bookmarkEnd w:id="3"/>
      <w:r w:rsidR="00813049">
        <w:t>.</w:t>
      </w:r>
    </w:p>
    <w:p w14:paraId="60F6EC08" w14:textId="6B280788" w:rsidR="00595F71" w:rsidRPr="004F0BC3" w:rsidRDefault="00BD076E" w:rsidP="00AB5199">
      <w:pPr>
        <w:pStyle w:val="11odst"/>
        <w:rPr>
          <w:noProof/>
        </w:rPr>
      </w:pPr>
      <w:r w:rsidRPr="004F0BC3">
        <w:t xml:space="preserve">Tato Smlouva je uzavřena </w:t>
      </w:r>
      <w:r w:rsidR="00FF0FF9">
        <w:t xml:space="preserve">do 30. 11. 2025 </w:t>
      </w:r>
      <w:r w:rsidRPr="004F0BC3">
        <w:t>ode dne zahájení provádění lnění</w:t>
      </w:r>
      <w:r w:rsidR="00A9300D" w:rsidRPr="004F0BC3">
        <w:t>.</w:t>
      </w:r>
    </w:p>
    <w:p w14:paraId="2ED2C0BB" w14:textId="60ACB15D" w:rsidR="00A9300D" w:rsidRPr="00495B2A" w:rsidRDefault="00BD076E" w:rsidP="00AB5199">
      <w:pPr>
        <w:pStyle w:val="11odst"/>
      </w:pPr>
      <w:r w:rsidRPr="004F0BC3">
        <w:t xml:space="preserve">Místem plnění této Smlouvy je </w:t>
      </w:r>
      <w:r w:rsidR="00A9300D" w:rsidRPr="004F0BC3">
        <w:t xml:space="preserve">lokalita </w:t>
      </w:r>
      <w:r w:rsidRPr="004F0BC3">
        <w:t>určen</w:t>
      </w:r>
      <w:r w:rsidR="00A9300D" w:rsidRPr="004F0BC3">
        <w:t>á</w:t>
      </w:r>
      <w:r w:rsidRPr="004F0BC3">
        <w:t xml:space="preserve"> vždy ve vztahu ke konkrétním Paušálním </w:t>
      </w:r>
      <w:r w:rsidRPr="00495B2A">
        <w:t xml:space="preserve">službám v </w:t>
      </w:r>
      <w:r w:rsidRPr="00495B2A">
        <w:rPr>
          <w:bCs/>
        </w:rPr>
        <w:t>Příloze č. 1</w:t>
      </w:r>
      <w:r w:rsidRPr="00495B2A">
        <w:t xml:space="preserve"> </w:t>
      </w:r>
      <w:r w:rsidRPr="00495B2A">
        <w:rPr>
          <w:rStyle w:val="Kurzva"/>
        </w:rPr>
        <w:t>Specifikace Plnění</w:t>
      </w:r>
      <w:r w:rsidR="00A9300D" w:rsidRPr="00495B2A">
        <w:t>.</w:t>
      </w:r>
      <w:r w:rsidRPr="00495B2A">
        <w:t xml:space="preserve"> </w:t>
      </w:r>
    </w:p>
    <w:p w14:paraId="3420C103" w14:textId="71E7D88A" w:rsidR="00A9300D" w:rsidRPr="00622119" w:rsidRDefault="00A9300D" w:rsidP="00AB5199">
      <w:pPr>
        <w:pStyle w:val="1lnek"/>
      </w:pPr>
      <w:r w:rsidRPr="004F0BC3">
        <w:t>Kontaktní osoby</w:t>
      </w:r>
    </w:p>
    <w:p w14:paraId="67995180" w14:textId="1A4592CA" w:rsidR="00A9300D" w:rsidRPr="004F0BC3" w:rsidRDefault="00A9300D" w:rsidP="00AB5199">
      <w:pPr>
        <w:pStyle w:val="11odst"/>
      </w:pPr>
      <w:r w:rsidRPr="004F0BC3">
        <w:t xml:space="preserve">Kontaktními osobami za účelem plnění této Smlouvy jsou za </w:t>
      </w:r>
      <w:r w:rsidR="00FD6B24" w:rsidRPr="004F0BC3">
        <w:t>Poskytovatele</w:t>
      </w:r>
      <w:r w:rsidRPr="004F0BC3">
        <w:t xml:space="preserve"> </w:t>
      </w:r>
      <w:r w:rsidRPr="004F0BC3">
        <w:rPr>
          <w:noProof/>
        </w:rPr>
        <w:t>[</w:t>
      </w:r>
      <w:r w:rsidRPr="004F0BC3">
        <w:rPr>
          <w:noProof/>
          <w:highlight w:val="green"/>
        </w:rPr>
        <w:t>DOPLNÍ POSKYTOVATEL</w:t>
      </w:r>
      <w:r w:rsidR="000871AC" w:rsidRPr="006964C8">
        <w:rPr>
          <w:noProof/>
          <w:highlight w:val="green"/>
        </w:rPr>
        <w:t>: titul, jméno, příjmení, telefon a e-mail</w:t>
      </w:r>
      <w:r w:rsidRPr="004F0BC3">
        <w:rPr>
          <w:noProof/>
        </w:rPr>
        <w:t>].</w:t>
      </w:r>
    </w:p>
    <w:p w14:paraId="7FD88B4A" w14:textId="2CF971CC" w:rsidR="00A9300D" w:rsidRPr="004F0BC3" w:rsidRDefault="00A9300D" w:rsidP="00AB5199">
      <w:pPr>
        <w:pStyle w:val="11odst"/>
      </w:pPr>
      <w:r w:rsidRPr="004F0BC3">
        <w:t xml:space="preserve">Kontaktními osobami za účelem plnění této Smlouvy jsou za </w:t>
      </w:r>
      <w:r w:rsidR="00FD6B24" w:rsidRPr="004F0BC3">
        <w:t>Objednatele</w:t>
      </w:r>
      <w:r w:rsidRPr="004F0BC3">
        <w:t xml:space="preserve"> </w:t>
      </w:r>
      <w:r w:rsidRPr="004F0BC3">
        <w:rPr>
          <w:noProof/>
        </w:rPr>
        <w:t>[</w:t>
      </w:r>
      <w:r w:rsidRPr="004F0BC3">
        <w:rPr>
          <w:noProof/>
          <w:highlight w:val="yellow"/>
        </w:rPr>
        <w:t>DOPLNÍ OBJEDNATEL</w:t>
      </w:r>
      <w:r w:rsidR="000871AC">
        <w:rPr>
          <w:noProof/>
          <w:highlight w:val="yellow"/>
        </w:rPr>
        <w:t xml:space="preserve">: </w:t>
      </w:r>
      <w:r w:rsidR="000871AC" w:rsidRPr="006964C8">
        <w:rPr>
          <w:noProof/>
          <w:highlight w:val="yellow"/>
        </w:rPr>
        <w:t>titul, jméno, příjmení, služební telefon a služební e-mail</w:t>
      </w:r>
      <w:r w:rsidRPr="004F0BC3">
        <w:rPr>
          <w:noProof/>
          <w:highlight w:val="yellow"/>
        </w:rPr>
        <w:t>],</w:t>
      </w:r>
    </w:p>
    <w:p w14:paraId="7AEA1B38" w14:textId="119D9F6A" w:rsidR="00A9300D" w:rsidRPr="004F0BC3" w:rsidRDefault="00A9300D" w:rsidP="00AB5199">
      <w:pPr>
        <w:pStyle w:val="11odst"/>
      </w:pPr>
      <w:r w:rsidRPr="004F0BC3">
        <w:t xml:space="preserve">Kontaktní osobou </w:t>
      </w:r>
      <w:r w:rsidR="00FD6B24" w:rsidRPr="004F0BC3">
        <w:t>Objednatele</w:t>
      </w:r>
      <w:r w:rsidRPr="004F0BC3">
        <w:t xml:space="preserve"> pro oblast kybernetické bezpečnosti je </w:t>
      </w:r>
      <w:r w:rsidRPr="004F0BC3">
        <w:rPr>
          <w:noProof/>
        </w:rPr>
        <w:t>[</w:t>
      </w:r>
      <w:r w:rsidRPr="004F0BC3">
        <w:rPr>
          <w:noProof/>
          <w:highlight w:val="yellow"/>
        </w:rPr>
        <w:t>DOPLNÍ OBJEDNATEL</w:t>
      </w:r>
      <w:r w:rsidR="000871AC">
        <w:rPr>
          <w:noProof/>
          <w:highlight w:val="yellow"/>
        </w:rPr>
        <w:t xml:space="preserve">: </w:t>
      </w:r>
      <w:r w:rsidR="000871AC" w:rsidRPr="006964C8">
        <w:rPr>
          <w:noProof/>
          <w:highlight w:val="yellow"/>
        </w:rPr>
        <w:t>titul, jméno, příjmení, služební telefon a služební e-mail</w:t>
      </w:r>
      <w:r w:rsidRPr="004F0BC3">
        <w:rPr>
          <w:noProof/>
          <w:highlight w:val="yellow"/>
        </w:rPr>
        <w:t>]</w:t>
      </w:r>
      <w:r w:rsidRPr="004F0BC3">
        <w:rPr>
          <w:noProof/>
        </w:rPr>
        <w:t>.</w:t>
      </w:r>
    </w:p>
    <w:p w14:paraId="19FF04E2" w14:textId="56C932AB" w:rsidR="00A9300D" w:rsidRPr="00622119" w:rsidRDefault="00A9300D" w:rsidP="00AB5199">
      <w:pPr>
        <w:pStyle w:val="1lnek"/>
      </w:pPr>
      <w:r w:rsidRPr="004F0BC3">
        <w:t>Cena a platební podmínky</w:t>
      </w:r>
    </w:p>
    <w:p w14:paraId="676B1E14" w14:textId="496A15ED" w:rsidR="00A9300D" w:rsidRPr="004F0BC3" w:rsidRDefault="00A9300D" w:rsidP="00AB5199">
      <w:pPr>
        <w:pStyle w:val="11odst"/>
      </w:pPr>
      <w:r w:rsidRPr="004F0BC3">
        <w:t xml:space="preserve">Cena za </w:t>
      </w:r>
      <w:r w:rsidR="00FD6B24" w:rsidRPr="004F0BC3">
        <w:t>P</w:t>
      </w:r>
      <w:r w:rsidRPr="004F0BC3">
        <w:t xml:space="preserve">ředmět </w:t>
      </w:r>
      <w:r w:rsidR="00FD6B24" w:rsidRPr="004F0BC3">
        <w:t>P</w:t>
      </w:r>
      <w:r w:rsidRPr="004F0BC3">
        <w:t>lnění dle této Smlouvy je sjednána v souladu s nabídkovou cenou, kterou P</w:t>
      </w:r>
      <w:r w:rsidR="00FD6B24" w:rsidRPr="004F0BC3">
        <w:t xml:space="preserve">oskytovatel </w:t>
      </w:r>
      <w:r w:rsidRPr="004F0BC3">
        <w:t xml:space="preserve">uvedl ve své nabídce </w:t>
      </w:r>
      <w:r w:rsidR="008859E6">
        <w:t>k</w:t>
      </w:r>
      <w:r w:rsidRPr="004F0BC3">
        <w:t xml:space="preserve"> Veřejné </w:t>
      </w:r>
      <w:r w:rsidR="008859E6" w:rsidRPr="004F0BC3">
        <w:t>zakáz</w:t>
      </w:r>
      <w:r w:rsidR="008859E6">
        <w:t>ce</w:t>
      </w:r>
      <w:r w:rsidRPr="004F0BC3">
        <w:t>.</w:t>
      </w:r>
    </w:p>
    <w:p w14:paraId="78C9EC9E" w14:textId="6266AD94" w:rsidR="00A9300D" w:rsidRPr="00813049" w:rsidRDefault="00FB4569" w:rsidP="008B1948">
      <w:pPr>
        <w:pStyle w:val="11odst"/>
      </w:pPr>
      <w:r w:rsidRPr="00813049">
        <w:t xml:space="preserve">Objednatel je povinen zaplatit Poskytovateli za Plnění cenu ve výši </w:t>
      </w:r>
      <w:r w:rsidR="00827CC2" w:rsidRPr="00813049">
        <w:t xml:space="preserve">uvedené v příloze č. </w:t>
      </w:r>
      <w:r w:rsidR="00C82E43" w:rsidRPr="00813049">
        <w:t>2</w:t>
      </w:r>
      <w:r w:rsidR="00827CC2" w:rsidRPr="00813049">
        <w:t xml:space="preserve"> </w:t>
      </w:r>
      <w:r w:rsidR="00827CC2" w:rsidRPr="00813049">
        <w:rPr>
          <w:rStyle w:val="Kurzva"/>
        </w:rPr>
        <w:t>Cena Plnění</w:t>
      </w:r>
      <w:r w:rsidRPr="00813049">
        <w:t xml:space="preserve"> („</w:t>
      </w:r>
      <w:r w:rsidRPr="00813049">
        <w:rPr>
          <w:rStyle w:val="Kurzvatun"/>
        </w:rPr>
        <w:t>Cena</w:t>
      </w:r>
      <w:r w:rsidR="00827CC2" w:rsidRPr="00813049">
        <w:rPr>
          <w:noProof/>
        </w:rPr>
        <w:t>“)</w:t>
      </w:r>
      <w:r w:rsidRPr="00813049">
        <w:rPr>
          <w:noProof/>
        </w:rPr>
        <w:t>.</w:t>
      </w:r>
      <w:r w:rsidRPr="00813049">
        <w:t xml:space="preserve"> Výše DPH může být uplatněna v rozdílné výši, než je uvedeno v závislosti na platných právních předpisech ke dni zdanitelného plnění, v takovém případě není zapotřebí uzavírat dodatek k této Smlouvě.</w:t>
      </w:r>
    </w:p>
    <w:p w14:paraId="6669B096" w14:textId="44BD9FC3" w:rsidR="00A9300D" w:rsidRPr="00813049" w:rsidRDefault="00A9300D" w:rsidP="008B1948">
      <w:pPr>
        <w:pStyle w:val="11odst"/>
      </w:pPr>
      <w:bookmarkStart w:id="4" w:name="_Hlk27391226"/>
      <w:r w:rsidRPr="00813049">
        <w:t>Cena je výslovně sjednávána jako nejvyšší možná a nepřekročitelná.</w:t>
      </w:r>
    </w:p>
    <w:bookmarkEnd w:id="4"/>
    <w:p w14:paraId="548BCC8B" w14:textId="7A63553D" w:rsidR="00A9300D" w:rsidRPr="00813049" w:rsidRDefault="00A9300D" w:rsidP="00AB5199">
      <w:pPr>
        <w:pStyle w:val="1lnek"/>
      </w:pPr>
      <w:r w:rsidRPr="00813049">
        <w:t>Práva duševního vlastnictví</w:t>
      </w:r>
    </w:p>
    <w:p w14:paraId="404FC503" w14:textId="2F6CC949" w:rsidR="00A9300D" w:rsidRPr="00813049" w:rsidRDefault="00A9300D" w:rsidP="00AB5199">
      <w:pPr>
        <w:pStyle w:val="11odst"/>
        <w:rPr>
          <w:i/>
          <w:iCs/>
          <w:noProof/>
        </w:rPr>
      </w:pPr>
      <w:r w:rsidRPr="00813049">
        <w:rPr>
          <w:noProof/>
        </w:rPr>
        <w:t>Pro Software vztahující se k Hardwar</w:t>
      </w:r>
      <w:r w:rsidR="00AD3C50" w:rsidRPr="00813049">
        <w:rPr>
          <w:noProof/>
        </w:rPr>
        <w:t>u</w:t>
      </w:r>
      <w:r w:rsidRPr="00813049">
        <w:rPr>
          <w:noProof/>
        </w:rPr>
        <w:t xml:space="preserve"> platí článek 6.3. </w:t>
      </w:r>
      <w:r w:rsidR="00B1087B" w:rsidRPr="00813049">
        <w:rPr>
          <w:noProof/>
        </w:rPr>
        <w:t xml:space="preserve">Přílohy č. </w:t>
      </w:r>
      <w:r w:rsidR="00C82E43" w:rsidRPr="00813049">
        <w:rPr>
          <w:noProof/>
        </w:rPr>
        <w:t>5</w:t>
      </w:r>
      <w:r w:rsidR="00D060B4" w:rsidRPr="00813049">
        <w:rPr>
          <w:noProof/>
        </w:rPr>
        <w:t xml:space="preserve"> </w:t>
      </w:r>
      <w:r w:rsidR="00D060B4" w:rsidRPr="00813049">
        <w:rPr>
          <w:rStyle w:val="Kurzva"/>
        </w:rPr>
        <w:t>Zvláštní obchodní podmínky</w:t>
      </w:r>
      <w:r w:rsidR="00D060B4" w:rsidRPr="00813049">
        <w:rPr>
          <w:i/>
          <w:iCs/>
          <w:noProof/>
        </w:rPr>
        <w:t>.</w:t>
      </w:r>
    </w:p>
    <w:p w14:paraId="44A2392E" w14:textId="788F6085" w:rsidR="00A9300D" w:rsidRPr="00813049" w:rsidRDefault="00467994" w:rsidP="00AB5199">
      <w:pPr>
        <w:pStyle w:val="1lnek"/>
      </w:pPr>
      <w:r w:rsidRPr="00813049">
        <w:t>Help</w:t>
      </w:r>
      <w:r w:rsidR="00CD05E9" w:rsidRPr="00813049">
        <w:t>d</w:t>
      </w:r>
      <w:r w:rsidR="00A9300D" w:rsidRPr="00813049">
        <w:t>esk</w:t>
      </w:r>
    </w:p>
    <w:p w14:paraId="156276B8" w14:textId="7B67D22C" w:rsidR="00D060B4" w:rsidRPr="00813049" w:rsidRDefault="00CD05E9" w:rsidP="00AB5199">
      <w:pPr>
        <w:pStyle w:val="11odst"/>
      </w:pPr>
      <w:r w:rsidRPr="00813049">
        <w:t xml:space="preserve">Poskytovatel </w:t>
      </w:r>
      <w:r w:rsidR="00A9300D" w:rsidRPr="00813049">
        <w:t xml:space="preserve">bude poskytovat </w:t>
      </w:r>
      <w:r w:rsidR="00467994" w:rsidRPr="00813049">
        <w:t>Helpd</w:t>
      </w:r>
      <w:r w:rsidR="00A9300D" w:rsidRPr="00813049">
        <w:t>esk v režimu (2) ve smyslu čl. 10.</w:t>
      </w:r>
      <w:r w:rsidR="00CE7482" w:rsidRPr="00813049">
        <w:t>3</w:t>
      </w:r>
      <w:r w:rsidR="00A9300D" w:rsidRPr="00813049">
        <w:t xml:space="preserve">. </w:t>
      </w:r>
      <w:r w:rsidR="00D060B4" w:rsidRPr="00813049">
        <w:t xml:space="preserve">Přílohy č. </w:t>
      </w:r>
      <w:r w:rsidR="00C82E43" w:rsidRPr="00813049">
        <w:t>5</w:t>
      </w:r>
      <w:r w:rsidR="00D060B4" w:rsidRPr="00813049">
        <w:t xml:space="preserve"> </w:t>
      </w:r>
      <w:r w:rsidR="00D060B4" w:rsidRPr="00813049">
        <w:rPr>
          <w:rStyle w:val="Kurzva"/>
        </w:rPr>
        <w:t>Zvláštní obchodní podmínky</w:t>
      </w:r>
      <w:r w:rsidR="00D060B4" w:rsidRPr="00813049">
        <w:t>.</w:t>
      </w:r>
    </w:p>
    <w:p w14:paraId="7606D9CE" w14:textId="12169FC6" w:rsidR="00A9300D" w:rsidRPr="004F0BC3" w:rsidRDefault="00CD05E9" w:rsidP="00AB5199">
      <w:pPr>
        <w:pStyle w:val="11odst"/>
      </w:pPr>
      <w:r w:rsidRPr="00813049">
        <w:t>Poskytovatel</w:t>
      </w:r>
      <w:r w:rsidR="00A9300D" w:rsidRPr="00813049">
        <w:t xml:space="preserve"> bude provozovat </w:t>
      </w:r>
      <w:r w:rsidR="00467994" w:rsidRPr="00813049">
        <w:t>Helpd</w:t>
      </w:r>
      <w:r w:rsidR="00A9300D" w:rsidRPr="00813049">
        <w:t>esk v úrovni (L2) ve smyslu č</w:t>
      </w:r>
      <w:r w:rsidR="00EB49E6" w:rsidRPr="00813049">
        <w:t>l</w:t>
      </w:r>
      <w:r w:rsidR="00A9300D" w:rsidRPr="00813049">
        <w:t>. 10.</w:t>
      </w:r>
      <w:r w:rsidR="00CE7482" w:rsidRPr="00813049">
        <w:t>6</w:t>
      </w:r>
      <w:r w:rsidR="00A9300D" w:rsidRPr="00813049">
        <w:t xml:space="preserve">. </w:t>
      </w:r>
      <w:r w:rsidR="00B1087B" w:rsidRPr="00813049">
        <w:t xml:space="preserve">Přílohy č. </w:t>
      </w:r>
      <w:r w:rsidR="00C82E43" w:rsidRPr="00813049">
        <w:t>5</w:t>
      </w:r>
      <w:r w:rsidR="00D060B4" w:rsidRPr="00813049">
        <w:t xml:space="preserve"> </w:t>
      </w:r>
      <w:r w:rsidR="00D060B4" w:rsidRPr="00813049">
        <w:rPr>
          <w:rStyle w:val="Kurzva"/>
        </w:rPr>
        <w:t>Zvláštní obchodní podmínky</w:t>
      </w:r>
      <w:r w:rsidR="00D060B4" w:rsidRPr="00813049">
        <w:t>.</w:t>
      </w:r>
    </w:p>
    <w:p w14:paraId="7FDEAFD7" w14:textId="77777777" w:rsidR="00A9300D" w:rsidRPr="004F0BC3" w:rsidRDefault="00A9300D" w:rsidP="00AB5199">
      <w:pPr>
        <w:pStyle w:val="1lnek"/>
      </w:pPr>
      <w:r w:rsidRPr="004F0BC3">
        <w:t>Servisní model</w:t>
      </w:r>
    </w:p>
    <w:p w14:paraId="7E89CED8" w14:textId="0E12C367" w:rsidR="00A9300D" w:rsidRDefault="00CD05E9" w:rsidP="00495B2A">
      <w:pPr>
        <w:pStyle w:val="11odst"/>
      </w:pPr>
      <w:r w:rsidRPr="00813049">
        <w:t>Poskytovatel</w:t>
      </w:r>
      <w:r w:rsidR="00A9300D" w:rsidRPr="00813049">
        <w:t xml:space="preserve"> bude poskytovat servisní model v režimu (A</w:t>
      </w:r>
      <w:r w:rsidR="00C06914" w:rsidRPr="00813049">
        <w:t>4</w:t>
      </w:r>
      <w:r w:rsidR="00A9300D" w:rsidRPr="00813049">
        <w:t>) ve smyslu čl. 12.</w:t>
      </w:r>
      <w:r w:rsidR="00CE7482" w:rsidRPr="00813049" w:rsidDel="00CE7482">
        <w:t xml:space="preserve"> </w:t>
      </w:r>
      <w:r w:rsidR="00A9300D" w:rsidRPr="00813049">
        <w:t xml:space="preserve">2. </w:t>
      </w:r>
      <w:r w:rsidR="00B1087B" w:rsidRPr="00813049">
        <w:t xml:space="preserve">Přílohy č. </w:t>
      </w:r>
      <w:r w:rsidR="00C82E43" w:rsidRPr="00813049">
        <w:t>5</w:t>
      </w:r>
      <w:r w:rsidR="00D060B4" w:rsidRPr="00813049">
        <w:t xml:space="preserve"> </w:t>
      </w:r>
      <w:r w:rsidR="00D060B4" w:rsidRPr="00813049">
        <w:rPr>
          <w:rStyle w:val="Kurzva"/>
        </w:rPr>
        <w:t>Zvláštní obchodní podmínky</w:t>
      </w:r>
      <w:r w:rsidR="00D060B4" w:rsidRPr="00813049">
        <w:t>.</w:t>
      </w:r>
    </w:p>
    <w:p w14:paraId="07D13799" w14:textId="77777777" w:rsidR="00A9300D" w:rsidRPr="00813049" w:rsidRDefault="00A9300D" w:rsidP="00AB5199">
      <w:pPr>
        <w:pStyle w:val="1lnek"/>
      </w:pPr>
      <w:r w:rsidRPr="00813049">
        <w:t>Ochrana osobních údajů</w:t>
      </w:r>
    </w:p>
    <w:p w14:paraId="4C9DCF7F" w14:textId="534A38AE" w:rsidR="00A9300D" w:rsidRDefault="00A9300D" w:rsidP="00AB5199">
      <w:pPr>
        <w:pStyle w:val="11odst"/>
      </w:pPr>
      <w:r w:rsidRPr="00813049">
        <w:t>Pokud bude v rámci plnění této Smlouvy docházet ke zpracování osobních údajů, zavazuje se P</w:t>
      </w:r>
      <w:r w:rsidR="008A572A" w:rsidRPr="00813049">
        <w:t>oskytovatel</w:t>
      </w:r>
      <w:r w:rsidRPr="00813049">
        <w:t xml:space="preserve"> dodržovat opatření dle článku 2</w:t>
      </w:r>
      <w:r w:rsidR="00CD05E9" w:rsidRPr="00813049">
        <w:t>1</w:t>
      </w:r>
      <w:r w:rsidRPr="00813049">
        <w:t>.</w:t>
      </w:r>
      <w:r w:rsidR="00D060B4" w:rsidRPr="00813049">
        <w:t xml:space="preserve"> </w:t>
      </w:r>
      <w:r w:rsidR="00B1087B" w:rsidRPr="00813049">
        <w:t xml:space="preserve">Přílohy č. </w:t>
      </w:r>
      <w:r w:rsidR="00C82E43" w:rsidRPr="00813049">
        <w:t>5</w:t>
      </w:r>
      <w:r w:rsidR="00D060B4" w:rsidRPr="00813049">
        <w:t xml:space="preserve"> </w:t>
      </w:r>
      <w:r w:rsidR="00D060B4" w:rsidRPr="00813049">
        <w:rPr>
          <w:rStyle w:val="Kurzva"/>
        </w:rPr>
        <w:t>Zvláštní</w:t>
      </w:r>
      <w:r w:rsidR="00D060B4" w:rsidRPr="00AB5199">
        <w:rPr>
          <w:rStyle w:val="Kurzva"/>
        </w:rPr>
        <w:t xml:space="preserve"> obchodní podmínky</w:t>
      </w:r>
      <w:r w:rsidR="00D060B4" w:rsidRPr="00D060B4">
        <w:t>.</w:t>
      </w:r>
    </w:p>
    <w:p w14:paraId="4D0D8E2E" w14:textId="77777777" w:rsidR="008B1948" w:rsidRDefault="008B1948" w:rsidP="008B1948">
      <w:pPr>
        <w:pStyle w:val="1lnek"/>
        <w:numPr>
          <w:ilvl w:val="0"/>
          <w:numId w:val="0"/>
        </w:numPr>
        <w:ind w:left="567" w:hanging="567"/>
      </w:pPr>
    </w:p>
    <w:p w14:paraId="6E617446" w14:textId="77777777" w:rsidR="008B1948" w:rsidRPr="00FB4569" w:rsidRDefault="008B1948" w:rsidP="008B1948">
      <w:pPr>
        <w:pStyle w:val="1lnek"/>
        <w:numPr>
          <w:ilvl w:val="0"/>
          <w:numId w:val="0"/>
        </w:numPr>
        <w:ind w:left="567" w:hanging="567"/>
      </w:pPr>
    </w:p>
    <w:p w14:paraId="7A6ADDF3" w14:textId="723E66D9" w:rsidR="00477E63" w:rsidRDefault="00477E63" w:rsidP="00AB5199">
      <w:pPr>
        <w:pStyle w:val="1lnek"/>
        <w:rPr>
          <w:rFonts w:eastAsia="Times New Roman"/>
          <w:lang w:eastAsia="cs-CZ"/>
        </w:rPr>
      </w:pPr>
      <w:r>
        <w:rPr>
          <w:rFonts w:eastAsia="Times New Roman"/>
          <w:lang w:eastAsia="cs-CZ"/>
        </w:rPr>
        <w:lastRenderedPageBreak/>
        <w:t>Střet zájmů, povinnosti Poskytovatele v souvislosti s konfliktem na Ukrajině</w:t>
      </w:r>
    </w:p>
    <w:p w14:paraId="305B48A7" w14:textId="77777777" w:rsidR="00477E63" w:rsidRPr="00477E63" w:rsidRDefault="00477E63" w:rsidP="00AB5199">
      <w:pPr>
        <w:pStyle w:val="11odst"/>
      </w:pPr>
      <w:r w:rsidRPr="00477E63">
        <w:t>Poskytovatel prohlašuje, že není obchodní společností, ve které veřejný funkcionář uvedený v ust. § 2 odst. 1 písm. c) zákona č. 159/2006 Sb., o střetu zájmů, ve znění pozdějších předpisů (dále jen „</w:t>
      </w:r>
      <w:r w:rsidRPr="00AB5199">
        <w:rPr>
          <w:rStyle w:val="Kurzvatun"/>
        </w:rPr>
        <w:t>Zákon o střetu zájmů</w:t>
      </w:r>
      <w:r w:rsidRPr="00477E63">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6A69835" w14:textId="77777777" w:rsidR="00EB41C2" w:rsidRDefault="00477E63">
      <w:pPr>
        <w:pStyle w:val="11odst"/>
      </w:pPr>
      <w:r w:rsidRPr="00477E63">
        <w:t>Poskytovatel prohlašuje, že</w:t>
      </w:r>
      <w:r w:rsidR="00EB41C2">
        <w:t>:</w:t>
      </w:r>
    </w:p>
    <w:p w14:paraId="554A86E3" w14:textId="77777777" w:rsidR="00EB41C2" w:rsidRDefault="00EB41C2" w:rsidP="00AB5199">
      <w:pPr>
        <w:pStyle w:val="aodst"/>
      </w:pPr>
      <w:r>
        <w:t>on, ani žádný z jeho poddodavatelů, nejsou osobami, na něž se vztahuje zákaz zadání veřejné zakázky ve smyslu § 48a zákona č. 134/2016 Sb., o zadávání veřejných zakázek, ve znění pozdějších předpisů,</w:t>
      </w:r>
    </w:p>
    <w:p w14:paraId="2725A28F" w14:textId="77777777" w:rsidR="00EB41C2" w:rsidRDefault="00EB41C2" w:rsidP="00AB5199">
      <w:pPr>
        <w:pStyle w:val="aodst"/>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A8125E3" w14:textId="5646F0B7" w:rsidR="00477E63" w:rsidRPr="00827995" w:rsidRDefault="00EB41C2" w:rsidP="00AB5199">
      <w:pPr>
        <w:pStyle w:val="aodst"/>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w:t>
      </w:r>
      <w:r w:rsidR="00504AF4">
        <w:t> </w:t>
      </w:r>
      <w:r>
        <w:t>odstavci</w:t>
      </w:r>
      <w:r w:rsidR="00504AF4">
        <w:t xml:space="preserve"> 11.5. </w:t>
      </w:r>
      <w:r>
        <w:t xml:space="preserve">této </w:t>
      </w:r>
      <w:r w:rsidR="00E82A86">
        <w:t>S</w:t>
      </w:r>
      <w:r>
        <w:t>mlouvy (dále jen „</w:t>
      </w:r>
      <w:r w:rsidRPr="00665361">
        <w:rPr>
          <w:rStyle w:val="Kurzvatun"/>
        </w:rPr>
        <w:t>Sankční seznamy</w:t>
      </w:r>
      <w:r>
        <w:t>“)</w:t>
      </w:r>
      <w:r w:rsidR="00477E63" w:rsidRPr="00477E63">
        <w:t>.</w:t>
      </w:r>
    </w:p>
    <w:p w14:paraId="27974CC2" w14:textId="47E98399" w:rsidR="00477E63" w:rsidRPr="00477E63" w:rsidRDefault="00477E63" w:rsidP="00AB5199">
      <w:pPr>
        <w:pStyle w:val="11odst"/>
      </w:pPr>
      <w:r w:rsidRPr="00477E63">
        <w:t xml:space="preserve">Je-li Poskytovatelem sdružení více osob, platí podmínky dle odstavce </w:t>
      </w:r>
      <w:r w:rsidR="00703459">
        <w:t>9</w:t>
      </w:r>
      <w:r w:rsidRPr="00477E63">
        <w:t xml:space="preserve">.1 a </w:t>
      </w:r>
      <w:r w:rsidR="00703459">
        <w:t>9</w:t>
      </w:r>
      <w:r w:rsidRPr="00477E63">
        <w:t xml:space="preserve">.2 této Smlouvy také jednotlivě pro všechny osoby v rámci Poskytovatele </w:t>
      </w:r>
      <w:r w:rsidR="00CD6EDF" w:rsidRPr="00477E63">
        <w:t>sdružené,</w:t>
      </w:r>
      <w:r w:rsidRPr="00477E63">
        <w:t xml:space="preserve"> a to bez ohledu na právní formu tohoto sdružení.</w:t>
      </w:r>
    </w:p>
    <w:p w14:paraId="72687967" w14:textId="77777777" w:rsidR="00477E63" w:rsidRPr="00477E63" w:rsidRDefault="00477E63" w:rsidP="00AB5199">
      <w:pPr>
        <w:pStyle w:val="11odst"/>
      </w:pPr>
      <w:r w:rsidRPr="00477E63">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D0656D6" w14:textId="10AC8600" w:rsidR="00477E63" w:rsidRPr="00477E63" w:rsidRDefault="00477E63" w:rsidP="00AB5199">
      <w:pPr>
        <w:pStyle w:val="11odst"/>
      </w:pPr>
      <w:r w:rsidRPr="00477E63">
        <w:t xml:space="preserve">Poskytovatel se dále zavazuje postupovat při plnění této Smlouvy v souladu s </w:t>
      </w:r>
      <w:r w:rsidR="001C3DF4">
        <w:t>n</w:t>
      </w:r>
      <w:r w:rsidRPr="00477E63">
        <w:t xml:space="preserve">ařízením Rady (ES) č. 765/2006 ze dne 18. května 2006 o omezujících opatřeních vzhledem k situaci v Bělorusku a k zapojení Běloruska do ruské agrese proti Ukrajině, ve znění pozdějších předpisů, </w:t>
      </w:r>
      <w:r w:rsidR="00EB41C2">
        <w:t>n</w:t>
      </w:r>
      <w:r w:rsidR="00EB41C2" w:rsidRPr="002B73F3">
        <w:rPr>
          <w:rStyle w:val="normaltextrun"/>
          <w:bdr w:val="none" w:sz="0" w:space="0" w:color="auto" w:frame="1"/>
        </w:rPr>
        <w:t>ařízení</w:t>
      </w:r>
      <w:r w:rsidR="00EB41C2">
        <w:rPr>
          <w:rStyle w:val="normaltextrun"/>
          <w:bdr w:val="none" w:sz="0" w:space="0" w:color="auto" w:frame="1"/>
        </w:rPr>
        <w:t>m</w:t>
      </w:r>
      <w:r w:rsidR="00EB41C2" w:rsidRPr="002B73F3">
        <w:rPr>
          <w:rStyle w:val="normaltextrun"/>
          <w:bdr w:val="none" w:sz="0" w:space="0" w:color="auto" w:frame="1"/>
        </w:rPr>
        <w:t xml:space="preserve"> </w:t>
      </w:r>
      <w:r w:rsidR="00EB41C2" w:rsidRPr="00665361">
        <w:rPr>
          <w:rStyle w:val="normaltextrun"/>
        </w:rPr>
        <w:t>Rady</w:t>
      </w:r>
      <w:r w:rsidR="00EB41C2" w:rsidRPr="002B73F3">
        <w:rPr>
          <w:rStyle w:val="normaltextrun"/>
          <w:bdr w:val="none" w:sz="0" w:space="0" w:color="auto" w:frame="1"/>
        </w:rPr>
        <w:t xml:space="preserve"> (EU) č. 208/2014 ze dne 5. března 2014 o omezujících opatřeních vůči některým osobám, subjektům a orgánům vzhledem k</w:t>
      </w:r>
      <w:r w:rsidR="00EB41C2">
        <w:rPr>
          <w:rStyle w:val="normaltextrun"/>
          <w:bdr w:val="none" w:sz="0" w:space="0" w:color="auto" w:frame="1"/>
        </w:rPr>
        <w:t> </w:t>
      </w:r>
      <w:r w:rsidR="00EB41C2" w:rsidRPr="002B73F3">
        <w:rPr>
          <w:rStyle w:val="normaltextrun"/>
          <w:bdr w:val="none" w:sz="0" w:space="0" w:color="auto" w:frame="1"/>
        </w:rPr>
        <w:t>situaci na Ukrajině, ve znění pozdějších předpisů</w:t>
      </w:r>
      <w:r w:rsidR="00EB41C2">
        <w:rPr>
          <w:rStyle w:val="normaltextrun"/>
          <w:bdr w:val="none" w:sz="0" w:space="0" w:color="auto" w:frame="1"/>
        </w:rPr>
        <w:t>,</w:t>
      </w:r>
      <w:r w:rsidR="00EB41C2" w:rsidRPr="007A08B0">
        <w:t xml:space="preserve"> a dalších prováděcích předpisů k t</w:t>
      </w:r>
      <w:r w:rsidR="00EB41C2">
        <w:t>ěmto</w:t>
      </w:r>
      <w:r w:rsidR="00EB41C2" w:rsidRPr="007A08B0">
        <w:t xml:space="preserve"> nařízení</w:t>
      </w:r>
      <w:r w:rsidR="00EB41C2">
        <w:t>m</w:t>
      </w:r>
      <w:r w:rsidRPr="00477E63">
        <w:t>.</w:t>
      </w:r>
    </w:p>
    <w:p w14:paraId="673E114D" w14:textId="418918CE" w:rsidR="00477E63" w:rsidRPr="00477E63" w:rsidRDefault="00477E63" w:rsidP="00AB5199">
      <w:pPr>
        <w:pStyle w:val="11odst"/>
      </w:pPr>
      <w:r w:rsidRPr="00477E63">
        <w:t xml:space="preserve">Poskytovatel se dále </w:t>
      </w:r>
      <w:bookmarkStart w:id="5" w:name="_Hlk156309860"/>
      <w:r w:rsidR="00EB41C2" w:rsidRPr="007A08B0">
        <w:t xml:space="preserve">zavazuje, že finanční prostředky ani hospodářské zdroje, které obdrží od </w:t>
      </w:r>
      <w:r w:rsidR="00EB41C2">
        <w:t>Objednatele</w:t>
      </w:r>
      <w:r w:rsidR="00EB41C2"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5"/>
      <w:r w:rsidRPr="00477E63">
        <w:t>.</w:t>
      </w:r>
    </w:p>
    <w:p w14:paraId="5EFC8060" w14:textId="708D50A2" w:rsidR="00477E63" w:rsidRPr="00827995" w:rsidRDefault="00477E63" w:rsidP="00AB5199">
      <w:pPr>
        <w:pStyle w:val="11odst"/>
        <w:rPr>
          <w:lang w:eastAsia="cs-CZ"/>
        </w:rPr>
      </w:pPr>
      <w:r w:rsidRPr="00477E63">
        <w:lastRenderedPageBreak/>
        <w:t>Ukáž</w:t>
      </w:r>
      <w:r w:rsidR="00B11897">
        <w:t>e</w:t>
      </w:r>
      <w:r w:rsidRPr="00477E63">
        <w:t xml:space="preserve">-li se </w:t>
      </w:r>
      <w:r w:rsidR="00B11897">
        <w:t xml:space="preserve">jakékoliv </w:t>
      </w:r>
      <w:r w:rsidRPr="00477E63">
        <w:t xml:space="preserve">prohlášení Poskytovatele dle </w:t>
      </w:r>
      <w:r w:rsidR="00B11897">
        <w:t>tohoto článku</w:t>
      </w:r>
      <w:r w:rsidRPr="00477E63">
        <w:t xml:space="preserve"> Smlouvy jako </w:t>
      </w:r>
      <w:r w:rsidR="00B11897" w:rsidRPr="00477E63">
        <w:t>nepravdiv</w:t>
      </w:r>
      <w:r w:rsidR="00B11897">
        <w:t>é</w:t>
      </w:r>
      <w:r w:rsidR="00B11897" w:rsidRPr="00477E63">
        <w:t xml:space="preserve"> </w:t>
      </w:r>
      <w:r w:rsidRPr="00477E63">
        <w:t xml:space="preserve">nebo poruší-li Poskytovatel svou oznamovací povinnost nebo </w:t>
      </w:r>
      <w:r w:rsidR="00B11897">
        <w:t xml:space="preserve">některou z dalších </w:t>
      </w:r>
      <w:r w:rsidR="00B11897" w:rsidRPr="00477E63">
        <w:t>povinnost</w:t>
      </w:r>
      <w:r w:rsidR="00B11897">
        <w:t>í</w:t>
      </w:r>
      <w:r w:rsidR="00B11897" w:rsidRPr="00477E63">
        <w:t xml:space="preserve"> </w:t>
      </w:r>
      <w:r w:rsidRPr="00477E63">
        <w:t xml:space="preserve">dle </w:t>
      </w:r>
      <w:r w:rsidR="00B11897">
        <w:t>tohoto článku</w:t>
      </w:r>
      <w:r w:rsidRPr="00477E63">
        <w:t xml:space="preserve"> Smlouvy, je Objednatel oprávněn </w:t>
      </w:r>
      <w:r>
        <w:t>vypovědět</w:t>
      </w:r>
      <w:r w:rsidRPr="00477E63">
        <w:t xml:space="preserve"> </w:t>
      </w:r>
      <w:r>
        <w:t>tuto Smlouvu bez výpovědní doby</w:t>
      </w:r>
      <w:r w:rsidRPr="00477E63">
        <w:t xml:space="preserve">. Poskytovatel je dále povinen zaplatit za každé jednotlivé </w:t>
      </w:r>
      <w:r w:rsidRPr="00813049">
        <w:t xml:space="preserve">porušení povinností dle předchozí věty smluvní pokutu ve výši </w:t>
      </w:r>
      <w:proofErr w:type="gramStart"/>
      <w:r w:rsidRPr="00813049">
        <w:t>100.000,-</w:t>
      </w:r>
      <w:proofErr w:type="gramEnd"/>
      <w:r w:rsidRPr="00813049">
        <w:t>Kč.</w:t>
      </w:r>
      <w:r w:rsidRPr="00477E63">
        <w:t xml:space="preserve"> Ustanovení § 2050 Občanského zákoníku se nepoužije</w:t>
      </w:r>
      <w:r w:rsidRPr="00477E63">
        <w:rPr>
          <w:lang w:eastAsia="cs-CZ"/>
        </w:rPr>
        <w:t>.</w:t>
      </w:r>
    </w:p>
    <w:p w14:paraId="037C5F0E" w14:textId="1FF672F4" w:rsidR="00827CC2" w:rsidRDefault="00827CC2" w:rsidP="0095595F">
      <w:pPr>
        <w:pStyle w:val="1lnek"/>
      </w:pPr>
      <w:r>
        <w:t>Compliance</w:t>
      </w:r>
    </w:p>
    <w:p w14:paraId="6CD4268B" w14:textId="60FB3965" w:rsidR="004471B7" w:rsidRDefault="004471B7" w:rsidP="004471B7">
      <w:pPr>
        <w:pStyle w:val="11odst"/>
        <w:widowControl w:val="0"/>
        <w:outlineLvl w:val="3"/>
      </w:pPr>
      <w:r>
        <w:t xml:space="preserve">Smluvní strany stvrzují, že při uzavírání této </w:t>
      </w:r>
      <w:r w:rsidR="00E82A86">
        <w:t>S</w:t>
      </w:r>
      <w:r>
        <w:t xml:space="preserve">mlouvy jednaly a postupovaly čestně a transparentně a zavazují se tak jednat i při plnění této </w:t>
      </w:r>
      <w:r w:rsidR="00E82A86">
        <w:t>S</w:t>
      </w:r>
      <w: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1D7A2B3" w14:textId="1F18C890" w:rsidR="004471B7" w:rsidRDefault="004471B7" w:rsidP="004471B7">
      <w:pPr>
        <w:pStyle w:val="11odst"/>
        <w:widowControl w:val="0"/>
        <w:outlineLvl w:val="3"/>
      </w:pPr>
      <w:r>
        <w:t xml:space="preserve">Správa železnic, státní organizace, má výše uvedené dokumenty k dispozici na webových stránkách: </w:t>
      </w:r>
      <w:hyperlink r:id="rId11" w:history="1">
        <w:r w:rsidR="001C0F27">
          <w:rPr>
            <w:rStyle w:val="Hypertextovodkaz"/>
          </w:rPr>
          <w:t>https://www.spravazeleznic.cz/o-nas/nezadouci-jednani-a-boj-s-korupci</w:t>
        </w:r>
      </w:hyperlink>
      <w:r>
        <w:t>.</w:t>
      </w:r>
    </w:p>
    <w:p w14:paraId="68897EC6" w14:textId="5D877FFE" w:rsidR="004471B7" w:rsidRPr="00553F79" w:rsidRDefault="004471B7" w:rsidP="004471B7">
      <w:pPr>
        <w:pStyle w:val="11odst"/>
        <w:widowControl w:val="0"/>
        <w:outlineLvl w:val="3"/>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Pr>
          <w:highlight w:val="green"/>
        </w:rPr>
        <w:t>1</w:t>
      </w:r>
      <w:r w:rsidR="00703459">
        <w:rPr>
          <w:highlight w:val="green"/>
        </w:rPr>
        <w:t>0</w:t>
      </w:r>
      <w:r w:rsidRPr="00BD4E80">
        <w:rPr>
          <w:highlight w:val="green"/>
        </w:rPr>
        <w:t>.3 odstraní]</w:t>
      </w:r>
      <w:r>
        <w:t>.</w:t>
      </w:r>
    </w:p>
    <w:p w14:paraId="5D2E23E3" w14:textId="32E482D8" w:rsidR="00A9300D" w:rsidRPr="004F0BC3" w:rsidRDefault="00A9300D" w:rsidP="00AB5199">
      <w:pPr>
        <w:pStyle w:val="1lnek"/>
      </w:pPr>
      <w:r w:rsidRPr="004F0BC3">
        <w:t>Závěrečná ustanovaní</w:t>
      </w:r>
    </w:p>
    <w:p w14:paraId="1E96EA4B" w14:textId="12B192A2" w:rsidR="00267F1B" w:rsidRDefault="00267F1B" w:rsidP="00AB5199">
      <w:pPr>
        <w:pStyle w:val="11odst"/>
      </w:pPr>
      <w:r>
        <w:t>Poskytovatel</w:t>
      </w:r>
      <w:r w:rsidRPr="004C2211">
        <w:t xml:space="preserve"> je povinen při plnění svých povinností dle této Smlouvy postupovat v souladu s </w:t>
      </w:r>
      <w:r>
        <w:t>Přílohou</w:t>
      </w:r>
      <w:r w:rsidRPr="004C2211">
        <w:t xml:space="preserve"> č. </w:t>
      </w:r>
      <w:r w:rsidR="00C82E43">
        <w:t>3</w:t>
      </w:r>
      <w:r w:rsidRPr="004C2211">
        <w:t xml:space="preserve"> </w:t>
      </w:r>
      <w:r w:rsidRPr="00AB5199">
        <w:rPr>
          <w:rStyle w:val="Kurzva"/>
        </w:rPr>
        <w:t>Platforma SŽ</w:t>
      </w:r>
      <w:r w:rsidRPr="004C2211">
        <w:rPr>
          <w:i/>
        </w:rPr>
        <w:t xml:space="preserve"> </w:t>
      </w:r>
      <w:r w:rsidRPr="00F96E6C">
        <w:rPr>
          <w:iCs/>
        </w:rPr>
        <w:t>(včetně jejích příloh)</w:t>
      </w:r>
      <w:r>
        <w:t>; v případě rozporu ustanovení Přílohy</w:t>
      </w:r>
      <w:r w:rsidRPr="00D17785">
        <w:t xml:space="preserve"> č. </w:t>
      </w:r>
      <w:r w:rsidR="00C82E43">
        <w:t>3</w:t>
      </w:r>
      <w:r w:rsidRPr="00D17785">
        <w:t xml:space="preserve"> </w:t>
      </w:r>
      <w:r w:rsidRPr="00AB5199">
        <w:rPr>
          <w:rStyle w:val="Kurzva"/>
        </w:rPr>
        <w:t>Platforma SŽ</w:t>
      </w:r>
      <w:r>
        <w:rPr>
          <w:i/>
        </w:rPr>
        <w:t xml:space="preserve"> </w:t>
      </w:r>
      <w:r w:rsidRPr="00F96E6C">
        <w:rPr>
          <w:iCs/>
        </w:rPr>
        <w:t>(včetně jejích příloh)</w:t>
      </w:r>
      <w:r>
        <w:t xml:space="preserve"> a ustanovení Přílohy č. </w:t>
      </w:r>
      <w:r w:rsidR="00C82E43">
        <w:t>1</w:t>
      </w:r>
      <w:r>
        <w:t xml:space="preserve"> </w:t>
      </w:r>
      <w:r w:rsidRPr="00AB5199">
        <w:rPr>
          <w:rStyle w:val="Kurzva"/>
        </w:rPr>
        <w:t>Specifikace Plnění</w:t>
      </w:r>
      <w:r w:rsidRPr="004C2211">
        <w:rPr>
          <w:i/>
        </w:rPr>
        <w:t xml:space="preserve"> </w:t>
      </w:r>
      <w:r>
        <w:t>se uplatní</w:t>
      </w:r>
      <w:r w:rsidRPr="00221465">
        <w:t xml:space="preserve"> ustanovení uveden</w:t>
      </w:r>
      <w:r>
        <w:t>á v</w:t>
      </w:r>
      <w:r w:rsidRPr="00EA55AC">
        <w:t xml:space="preserve"> </w:t>
      </w:r>
      <w:r>
        <w:t xml:space="preserve">Příloze č. </w:t>
      </w:r>
      <w:r w:rsidR="00C82E43">
        <w:t>1</w:t>
      </w:r>
      <w:r>
        <w:t xml:space="preserve"> </w:t>
      </w:r>
      <w:r w:rsidRPr="00AB5199">
        <w:rPr>
          <w:rStyle w:val="Kurzva"/>
        </w:rPr>
        <w:t>Specifikace Plnění</w:t>
      </w:r>
      <w:r w:rsidRPr="004C2211">
        <w:t xml:space="preserve">. Ustanovení </w:t>
      </w:r>
      <w:r>
        <w:t>příloh</w:t>
      </w:r>
      <w:r w:rsidRPr="004C2211">
        <w:t xml:space="preserve"> dle </w:t>
      </w:r>
      <w:r>
        <w:t>předchozí věty</w:t>
      </w:r>
      <w:r w:rsidRPr="004C2211">
        <w:t xml:space="preserve"> mají přednost před ustanoveními obchodních podmínek uvedených v odst. 1</w:t>
      </w:r>
      <w:r w:rsidR="00703459">
        <w:t>1</w:t>
      </w:r>
      <w:r w:rsidRPr="004C2211">
        <w:t>.</w:t>
      </w:r>
      <w:r w:rsidRPr="00071336">
        <w:t>2</w:t>
      </w:r>
      <w:r w:rsidRPr="004C2211">
        <w:t>. tohoto článku.</w:t>
      </w:r>
    </w:p>
    <w:p w14:paraId="4E2392C1" w14:textId="60AE6CF5" w:rsidR="00A9300D" w:rsidRPr="004F0BC3" w:rsidRDefault="00A9300D" w:rsidP="00AB5199">
      <w:pPr>
        <w:pStyle w:val="11odst"/>
      </w:pPr>
      <w:r w:rsidRPr="004F0BC3">
        <w:t xml:space="preserve">Smlouva se řídí Obchodními podmínkami </w:t>
      </w:r>
      <w:r w:rsidR="00286C82" w:rsidRPr="004F0BC3">
        <w:t>Objednatele</w:t>
      </w:r>
      <w:r w:rsidRPr="004F0BC3">
        <w:t xml:space="preserve"> a Zvláštními obchodními podmínkami </w:t>
      </w:r>
      <w:r w:rsidR="00286C82" w:rsidRPr="004F0BC3">
        <w:t>Objednatele</w:t>
      </w:r>
      <w:r w:rsidRPr="004F0BC3">
        <w:t>. Ustanovení Zvláštních obchodních podmínek mají přednost před ustanoveními Obchodních podmínek</w:t>
      </w:r>
      <w:r w:rsidR="001E66ED">
        <w:t>. P</w:t>
      </w:r>
      <w:r w:rsidRPr="004F0BC3">
        <w:t>okud jsou ustanovení těchto dokumentů v rozporu, uplatní se ustanovení uvedené ve Zvláštních obchodních podmínkách</w:t>
      </w:r>
      <w:r w:rsidR="00D060B4">
        <w:t>,</w:t>
      </w:r>
    </w:p>
    <w:p w14:paraId="2A271C1A" w14:textId="60C95143" w:rsidR="004803A8" w:rsidRDefault="00A9300D" w:rsidP="00AB5199">
      <w:pPr>
        <w:pStyle w:val="11odst"/>
      </w:pPr>
      <w:r w:rsidRPr="004F0BC3">
        <w:t>Odchylná ujednání v této Smlouvě mají přednost před ustanoveními Obchodních podmínek a Zvláštních obchodních podmínek</w:t>
      </w:r>
      <w:r w:rsidR="008F2B06">
        <w:t>.</w:t>
      </w:r>
    </w:p>
    <w:p w14:paraId="60682D09" w14:textId="77777777" w:rsidR="008F2B06" w:rsidRDefault="008F2B06" w:rsidP="00AB5199">
      <w:pPr>
        <w:pStyle w:val="11odst"/>
      </w:pPr>
      <w:r>
        <w:t>Tuto Smlouvu lze měnit pouze písemnými dodatky.</w:t>
      </w:r>
    </w:p>
    <w:p w14:paraId="589478FE" w14:textId="7C0014B3" w:rsidR="004803A8" w:rsidRDefault="004803A8" w:rsidP="00AB5199">
      <w:pPr>
        <w:pStyle w:val="11odst"/>
      </w:pPr>
      <w:r w:rsidRPr="004803A8">
        <w:t>Tato Smlouva nabývá platnosti okamžikem podpisu poslední ze Stran. Je-li Smlouva uveřejňována v registru smluv, nabývá účinnosti dnem uveřejnění v registru smluv, jinak je účinná od okamžiku uzavření.</w:t>
      </w:r>
    </w:p>
    <w:p w14:paraId="1BC76228" w14:textId="648483EA" w:rsidR="00142AD6" w:rsidRDefault="00142AD6" w:rsidP="00AB5199">
      <w:pPr>
        <w:pStyle w:val="11odst"/>
      </w:pPr>
      <w:r w:rsidRPr="00254B31">
        <w:t>Tato Smlouva je vyhotovena v elektronické podobě, přičemž obě Smluvní strany obdrží její elektronický originál</w:t>
      </w:r>
      <w:r w:rsidR="00903DE0">
        <w:t xml:space="preserve"> 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4B0D56B9" w14:textId="2251FAB2" w:rsidR="00142AD6" w:rsidRPr="00254B31" w:rsidRDefault="00142AD6" w:rsidP="00AB5199">
      <w:pPr>
        <w:pStyle w:val="11odst"/>
      </w:pPr>
      <w:r w:rsidRPr="00254B31">
        <w:t xml:space="preserve">Smluvní strany berou na vědomí, že tato </w:t>
      </w:r>
      <w:r w:rsidR="00CC478A">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AB5199">
        <w:rPr>
          <w:rStyle w:val="Kurzvatun"/>
        </w:rPr>
        <w:t>ZRS</w:t>
      </w:r>
      <w:r w:rsidRPr="00254B31">
        <w:t xml:space="preserve">“), a současně souhlasí se zveřejněním údajů o identifikaci smluvních stran, předmětu </w:t>
      </w:r>
      <w:r w:rsidR="00CC478A">
        <w:t>S</w:t>
      </w:r>
      <w:r w:rsidRPr="00254B31">
        <w:t xml:space="preserve">mlouvy, jeho ceně či hodnotě a datu uzavření této </w:t>
      </w:r>
      <w:r w:rsidR="00E82A86">
        <w:t>S</w:t>
      </w:r>
      <w:r w:rsidRPr="00254B31">
        <w:t>mlouvy.</w:t>
      </w:r>
    </w:p>
    <w:p w14:paraId="59C4C7E7" w14:textId="5280535B" w:rsidR="00142AD6" w:rsidRPr="00254B31" w:rsidRDefault="00142AD6" w:rsidP="00AB5199">
      <w:pPr>
        <w:pStyle w:val="11odst"/>
      </w:pPr>
      <w:r w:rsidRPr="00254B31">
        <w:t xml:space="preserve">Zaslání </w:t>
      </w:r>
      <w:r w:rsidR="00E82A86">
        <w:t>S</w:t>
      </w:r>
      <w:r w:rsidRPr="00254B31">
        <w:t xml:space="preserve">mlouvy správci registru smluv k uveřejnění v registru smluv zajišťuje obvykle Objednatel. Nebude-li tato </w:t>
      </w:r>
      <w:r w:rsidR="00E82A8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D35DACE" w14:textId="54DF4D79" w:rsidR="00142AD6" w:rsidRPr="00254B31" w:rsidRDefault="00142AD6" w:rsidP="00AB5199">
      <w:pPr>
        <w:pStyle w:val="11odst"/>
      </w:pPr>
      <w:r w:rsidRPr="00254B31">
        <w:lastRenderedPageBreak/>
        <w:t xml:space="preserve">Smluvní strany výslovně prohlašují, že údaje a další skutečnosti uvedené v této </w:t>
      </w:r>
      <w:r w:rsidR="00E82A86">
        <w:t>S</w:t>
      </w:r>
      <w:r w:rsidRPr="00254B31">
        <w:t xml:space="preserve">mlouvě, vyjma částí označených ve smyslu následujícího odstavce této </w:t>
      </w:r>
      <w:r w:rsidR="00E82A86">
        <w:t>S</w:t>
      </w:r>
      <w:r w:rsidRPr="00254B31">
        <w:t>mlouvy, nepovažují za obchodní tajemství ve smyslu ustanovení § 504 Občanského zákoníku (dále jen „</w:t>
      </w:r>
      <w:r w:rsidRPr="00AB5199">
        <w:rPr>
          <w:rStyle w:val="Kurzvatun"/>
        </w:rPr>
        <w:t>obchodní tajemství</w:t>
      </w:r>
      <w:r w:rsidRPr="00254B31">
        <w:t>“), a že se nejedná ani o informace, které nemohou být v registru smluv uveřejněny na základě ustanovení § 3 odst. 1 ZRS.</w:t>
      </w:r>
    </w:p>
    <w:p w14:paraId="461814A2" w14:textId="6F0B0D30" w:rsidR="00142AD6" w:rsidRPr="00254B31" w:rsidRDefault="00142AD6" w:rsidP="00AB5199">
      <w:pPr>
        <w:pStyle w:val="11odst"/>
      </w:pPr>
      <w:r w:rsidRPr="00254B31">
        <w:t xml:space="preserve">Jestliže smluvní strana označí za své obchodní tajemství část obsahu </w:t>
      </w:r>
      <w:r w:rsidR="00E82A86">
        <w:t>S</w:t>
      </w:r>
      <w:r w:rsidRPr="00254B31">
        <w:t xml:space="preserve">mlouvy, která v důsledku toho bude pro účely uveřejnění </w:t>
      </w:r>
      <w:r w:rsidR="00E82A86">
        <w:t>S</w:t>
      </w:r>
      <w:r w:rsidRPr="00254B31">
        <w:t xml:space="preserve">mlouvy v registru smluv znečitelněna, nese tato smluvní strana odpovědnost, pokud by </w:t>
      </w:r>
      <w:r w:rsidR="00E82A86">
        <w:t>S</w:t>
      </w:r>
      <w:r w:rsidRPr="00254B31">
        <w:t xml:space="preserve">mlouva v důsledku takového označení byla uveřejněna způsobem odporujícím ZRS, a to bez ohledu na to, která ze stran </w:t>
      </w:r>
      <w:r w:rsidR="00E82A86">
        <w:t>S</w:t>
      </w:r>
      <w:r w:rsidRPr="00254B31">
        <w:t xml:space="preserve">mlouvu v registru smluv uveřejnila. S částmi </w:t>
      </w:r>
      <w:r w:rsidR="00E82A86">
        <w:t>S</w:t>
      </w:r>
      <w:r w:rsidRPr="00254B31">
        <w:t xml:space="preserve">mlouvy, které druhá smluvní strana neoznačí za své obchodní tajemství před uzavřením této </w:t>
      </w:r>
      <w:r w:rsidR="00E82A86">
        <w:t>S</w:t>
      </w:r>
      <w:r w:rsidRPr="00254B31">
        <w:t xml:space="preserve">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E82A86">
        <w:t>S</w:t>
      </w:r>
      <w:r w:rsidRPr="00254B31">
        <w:t>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5CAAFCF" w14:textId="4703809E" w:rsidR="00142AD6" w:rsidRPr="004803A8" w:rsidRDefault="00142AD6" w:rsidP="00AB5199">
      <w:pPr>
        <w:pStyle w:val="11odst"/>
      </w:pPr>
      <w:r w:rsidRPr="00254B31">
        <w:t xml:space="preserve">Osoby uzavírající tuto </w:t>
      </w:r>
      <w:r w:rsidR="00E82A86">
        <w:t>S</w:t>
      </w:r>
      <w:r w:rsidRPr="00254B31">
        <w:t xml:space="preserve">mlouvu za Smluvní strany souhlasí s uveřejněním svých osobních údajů, které jsou uvedeny v této </w:t>
      </w:r>
      <w:r w:rsidR="00E82A86">
        <w:t>S</w:t>
      </w:r>
      <w:r w:rsidRPr="00254B31">
        <w:t xml:space="preserve">mlouvě, spolu se </w:t>
      </w:r>
      <w:r w:rsidR="00E82A86">
        <w:t>S</w:t>
      </w:r>
      <w:r w:rsidRPr="00254B31">
        <w:t>mlouvou v registru smluv. Tento souhlas je udělen na dobu neurčitou.</w:t>
      </w:r>
    </w:p>
    <w:p w14:paraId="3AD74CD6" w14:textId="77777777" w:rsidR="00A9300D" w:rsidRPr="00B256CE" w:rsidRDefault="00A9300D" w:rsidP="00AB5199">
      <w:pPr>
        <w:pStyle w:val="11odst"/>
      </w:pPr>
      <w:r w:rsidRPr="00B256CE">
        <w:t>Nedílnou součástí této Smlouvy jsou její přílohy:</w:t>
      </w:r>
    </w:p>
    <w:p w14:paraId="70AB6F3A" w14:textId="4B7A7287" w:rsidR="00A9300D" w:rsidRPr="00B256CE" w:rsidRDefault="00B1087B" w:rsidP="009B6E64">
      <w:pPr>
        <w:widowControl w:val="0"/>
        <w:spacing w:after="0" w:line="276" w:lineRule="auto"/>
        <w:rPr>
          <w:rFonts w:asciiTheme="majorHAnsi" w:hAnsiTheme="majorHAnsi"/>
        </w:rPr>
      </w:pPr>
      <w:r w:rsidRPr="00B256CE">
        <w:rPr>
          <w:rFonts w:asciiTheme="majorHAnsi" w:hAnsiTheme="majorHAnsi"/>
        </w:rPr>
        <w:t xml:space="preserve">Příloha č. </w:t>
      </w:r>
      <w:r w:rsidR="00495B2A" w:rsidRPr="00B256CE">
        <w:rPr>
          <w:rFonts w:asciiTheme="majorHAnsi" w:hAnsiTheme="majorHAnsi"/>
        </w:rPr>
        <w:t>1</w:t>
      </w:r>
      <w:r w:rsidR="00A9300D" w:rsidRPr="00B256CE">
        <w:rPr>
          <w:rFonts w:asciiTheme="majorHAnsi" w:hAnsiTheme="majorHAnsi"/>
        </w:rPr>
        <w:t xml:space="preserve"> – Specifikace Plnění</w:t>
      </w:r>
    </w:p>
    <w:p w14:paraId="7BD6FAD4" w14:textId="17476C77" w:rsidR="00A9300D" w:rsidRPr="00B256CE" w:rsidRDefault="00B1087B" w:rsidP="009B6E64">
      <w:pPr>
        <w:widowControl w:val="0"/>
        <w:spacing w:after="0" w:line="276" w:lineRule="auto"/>
        <w:rPr>
          <w:rFonts w:asciiTheme="majorHAnsi" w:hAnsiTheme="majorHAnsi"/>
        </w:rPr>
      </w:pPr>
      <w:r w:rsidRPr="00B256CE">
        <w:rPr>
          <w:rFonts w:asciiTheme="majorHAnsi" w:hAnsiTheme="majorHAnsi"/>
        </w:rPr>
        <w:t xml:space="preserve">Příloha č. </w:t>
      </w:r>
      <w:r w:rsidR="00495B2A" w:rsidRPr="00B256CE">
        <w:rPr>
          <w:rFonts w:asciiTheme="majorHAnsi" w:hAnsiTheme="majorHAnsi"/>
        </w:rPr>
        <w:t>2</w:t>
      </w:r>
      <w:r w:rsidR="00A9300D" w:rsidRPr="00B256CE">
        <w:rPr>
          <w:rFonts w:asciiTheme="majorHAnsi" w:hAnsiTheme="majorHAnsi"/>
        </w:rPr>
        <w:t xml:space="preserve"> – Cena </w:t>
      </w:r>
      <w:r w:rsidR="00CD05E9" w:rsidRPr="00B256CE">
        <w:rPr>
          <w:rFonts w:asciiTheme="majorHAnsi" w:hAnsiTheme="majorHAnsi"/>
        </w:rPr>
        <w:t>P</w:t>
      </w:r>
      <w:r w:rsidR="00A9300D" w:rsidRPr="00B256CE">
        <w:rPr>
          <w:rFonts w:asciiTheme="majorHAnsi" w:hAnsiTheme="majorHAnsi"/>
        </w:rPr>
        <w:t>lnění</w:t>
      </w:r>
    </w:p>
    <w:p w14:paraId="0161937A" w14:textId="14B4D49E" w:rsidR="00A9300D" w:rsidRPr="00B256CE" w:rsidRDefault="00B1087B" w:rsidP="009B6E64">
      <w:pPr>
        <w:widowControl w:val="0"/>
        <w:spacing w:after="0" w:line="276" w:lineRule="auto"/>
        <w:rPr>
          <w:rFonts w:asciiTheme="majorHAnsi" w:hAnsiTheme="majorHAnsi"/>
        </w:rPr>
      </w:pPr>
      <w:r w:rsidRPr="00B256CE">
        <w:rPr>
          <w:rFonts w:asciiTheme="majorHAnsi" w:hAnsiTheme="majorHAnsi"/>
        </w:rPr>
        <w:t xml:space="preserve">Příloha č. </w:t>
      </w:r>
      <w:r w:rsidR="00495B2A" w:rsidRPr="00B256CE">
        <w:rPr>
          <w:rFonts w:asciiTheme="majorHAnsi" w:hAnsiTheme="majorHAnsi"/>
        </w:rPr>
        <w:t>3</w:t>
      </w:r>
      <w:r w:rsidR="00A9300D" w:rsidRPr="00B256CE">
        <w:rPr>
          <w:rFonts w:asciiTheme="majorHAnsi" w:hAnsiTheme="majorHAnsi"/>
        </w:rPr>
        <w:t xml:space="preserve"> – Platforma SŽ</w:t>
      </w:r>
      <w:r w:rsidR="00267F1B" w:rsidRPr="00B256CE">
        <w:rPr>
          <w:rFonts w:asciiTheme="majorHAnsi" w:hAnsiTheme="majorHAnsi"/>
        </w:rPr>
        <w:t xml:space="preserve"> (včetně jejích příloh)</w:t>
      </w:r>
    </w:p>
    <w:p w14:paraId="1DF5CE13" w14:textId="4C46357F" w:rsidR="00390C79" w:rsidRPr="00B256CE" w:rsidRDefault="00390C79" w:rsidP="009B6E64">
      <w:pPr>
        <w:widowControl w:val="0"/>
        <w:spacing w:after="0" w:line="276" w:lineRule="auto"/>
        <w:rPr>
          <w:rFonts w:asciiTheme="majorHAnsi" w:hAnsiTheme="majorHAnsi"/>
        </w:rPr>
      </w:pPr>
      <w:r w:rsidRPr="00B256CE">
        <w:rPr>
          <w:rFonts w:asciiTheme="majorHAnsi" w:hAnsiTheme="majorHAnsi"/>
        </w:rPr>
        <w:t>Pří</w:t>
      </w:r>
      <w:r w:rsidR="00B1087B" w:rsidRPr="00B256CE">
        <w:rPr>
          <w:rFonts w:asciiTheme="majorHAnsi" w:hAnsiTheme="majorHAnsi"/>
        </w:rPr>
        <w:t xml:space="preserve">loha č. </w:t>
      </w:r>
      <w:r w:rsidR="00495B2A" w:rsidRPr="00B256CE">
        <w:rPr>
          <w:rFonts w:asciiTheme="majorHAnsi" w:hAnsiTheme="majorHAnsi"/>
        </w:rPr>
        <w:t>4</w:t>
      </w:r>
      <w:r w:rsidRPr="00B256CE">
        <w:rPr>
          <w:rFonts w:asciiTheme="majorHAnsi" w:hAnsiTheme="majorHAnsi"/>
        </w:rPr>
        <w:t xml:space="preserve"> – Poddodavatelé</w:t>
      </w:r>
    </w:p>
    <w:p w14:paraId="00AA96F3" w14:textId="72B8B626" w:rsidR="00D060B4" w:rsidRPr="00B256CE" w:rsidRDefault="00B1087B" w:rsidP="009B6E64">
      <w:pPr>
        <w:widowControl w:val="0"/>
        <w:spacing w:after="0" w:line="276" w:lineRule="auto"/>
        <w:rPr>
          <w:rFonts w:asciiTheme="majorHAnsi" w:hAnsiTheme="majorHAnsi"/>
        </w:rPr>
      </w:pPr>
      <w:r w:rsidRPr="00B256CE">
        <w:rPr>
          <w:rFonts w:asciiTheme="majorHAnsi" w:hAnsiTheme="majorHAnsi"/>
        </w:rPr>
        <w:t xml:space="preserve">Příloha č. </w:t>
      </w:r>
      <w:r w:rsidR="00495B2A" w:rsidRPr="00B256CE">
        <w:rPr>
          <w:rFonts w:asciiTheme="majorHAnsi" w:hAnsiTheme="majorHAnsi"/>
        </w:rPr>
        <w:t>5</w:t>
      </w:r>
      <w:r w:rsidR="00D060B4" w:rsidRPr="00B256CE">
        <w:rPr>
          <w:rFonts w:asciiTheme="majorHAnsi" w:hAnsiTheme="majorHAnsi"/>
        </w:rPr>
        <w:t xml:space="preserve"> – Zvláštní obchodní podmínky</w:t>
      </w:r>
    </w:p>
    <w:p w14:paraId="218EF931" w14:textId="6EBA9BBC" w:rsidR="00AD3C50" w:rsidRPr="00B256CE" w:rsidRDefault="00AD3C50" w:rsidP="009B6E64">
      <w:pPr>
        <w:widowControl w:val="0"/>
        <w:spacing w:after="0" w:line="276" w:lineRule="auto"/>
        <w:rPr>
          <w:rFonts w:asciiTheme="majorHAnsi" w:hAnsiTheme="majorHAnsi"/>
        </w:rPr>
      </w:pPr>
      <w:r w:rsidRPr="00B256CE">
        <w:rPr>
          <w:rFonts w:asciiTheme="majorHAnsi" w:hAnsiTheme="majorHAnsi"/>
        </w:rPr>
        <w:t xml:space="preserve">Příloha č. </w:t>
      </w:r>
      <w:r w:rsidR="00495B2A" w:rsidRPr="00B256CE">
        <w:rPr>
          <w:rFonts w:asciiTheme="majorHAnsi" w:hAnsiTheme="majorHAnsi"/>
        </w:rPr>
        <w:t>6</w:t>
      </w:r>
      <w:r w:rsidRPr="00B256CE">
        <w:rPr>
          <w:rFonts w:asciiTheme="majorHAnsi" w:hAnsiTheme="majorHAnsi"/>
        </w:rPr>
        <w:t xml:space="preserve"> – Obchodní podmínky </w:t>
      </w:r>
    </w:p>
    <w:p w14:paraId="1C3B482C" w14:textId="77777777" w:rsidR="00142AD6" w:rsidRPr="009A1CA4" w:rsidRDefault="00142AD6" w:rsidP="00AB5199">
      <w:pPr>
        <w:pStyle w:val="Zaobjednateleposkytovatele"/>
      </w:pPr>
      <w:r w:rsidRPr="00B256CE">
        <w:t>Za Objednatele:</w:t>
      </w:r>
      <w:r w:rsidRPr="00B256CE">
        <w:tab/>
      </w:r>
      <w:r w:rsidRPr="00B256CE">
        <w:tab/>
      </w:r>
      <w:r w:rsidRPr="00B256CE">
        <w:tab/>
      </w:r>
      <w:r w:rsidRPr="00B256CE">
        <w:tab/>
      </w:r>
      <w:r w:rsidRPr="00B256CE">
        <w:tab/>
        <w:t>Za Poskytovatele:</w:t>
      </w:r>
    </w:p>
    <w:p w14:paraId="7015A218" w14:textId="1043CA30" w:rsidR="00142AD6" w:rsidRDefault="00142AD6" w:rsidP="00AB5199">
      <w:pPr>
        <w:pStyle w:val="Podpisovoprvnn"/>
      </w:pPr>
      <w:r>
        <w:t>……………………………………………………</w:t>
      </w:r>
      <w:r>
        <w:tab/>
      </w:r>
      <w:r>
        <w:tab/>
      </w:r>
      <w:r>
        <w:tab/>
        <w:t>…………………………………………………</w:t>
      </w:r>
      <w:r>
        <w:tab/>
      </w:r>
    </w:p>
    <w:p w14:paraId="08F86D15" w14:textId="6B777736" w:rsidR="00142AD6" w:rsidRDefault="00AB7860" w:rsidP="00AB7860">
      <w:pPr>
        <w:spacing w:before="0" w:after="0"/>
        <w:rPr>
          <w:rFonts w:asciiTheme="majorHAnsi" w:hAnsiTheme="majorHAnsi"/>
        </w:rPr>
      </w:pPr>
      <w:r w:rsidRPr="0007346D">
        <w:rPr>
          <w:rStyle w:val="Siln"/>
        </w:rPr>
        <w:t>Ing. David Miklas</w:t>
      </w:r>
      <w:r>
        <w:rPr>
          <w:rStyle w:val="Siln"/>
        </w:rPr>
        <w:tab/>
      </w:r>
      <w:r w:rsidR="00142AD6" w:rsidRPr="009B6E64">
        <w:rPr>
          <w:rFonts w:asciiTheme="majorHAnsi" w:hAnsiTheme="majorHAnsi"/>
        </w:rPr>
        <w:t xml:space="preserve"> </w:t>
      </w:r>
      <w:proofErr w:type="gramStart"/>
      <w:r w:rsidR="00142AD6" w:rsidRPr="009B6E64">
        <w:rPr>
          <w:rFonts w:asciiTheme="majorHAnsi" w:hAnsiTheme="majorHAnsi"/>
        </w:rPr>
        <w:tab/>
        <w:t xml:space="preserve">  </w:t>
      </w:r>
      <w:r w:rsidR="00142AD6" w:rsidRPr="009B6E64">
        <w:rPr>
          <w:rFonts w:asciiTheme="majorHAnsi" w:hAnsiTheme="majorHAnsi"/>
        </w:rPr>
        <w:tab/>
      </w:r>
      <w:proofErr w:type="gramEnd"/>
      <w:r w:rsidR="00142AD6" w:rsidRPr="009B6E64">
        <w:rPr>
          <w:rFonts w:asciiTheme="majorHAnsi" w:hAnsiTheme="majorHAnsi"/>
        </w:rPr>
        <w:tab/>
      </w:r>
      <w:r w:rsidR="00142AD6" w:rsidRPr="009B6E64">
        <w:rPr>
          <w:rFonts w:asciiTheme="majorHAnsi" w:hAnsiTheme="majorHAnsi"/>
        </w:rPr>
        <w:tab/>
      </w:r>
      <w:r w:rsidR="00142AD6" w:rsidRPr="00B757BE">
        <w:rPr>
          <w:rFonts w:asciiTheme="majorHAnsi" w:hAnsiTheme="majorHAnsi"/>
          <w:noProof/>
          <w:highlight w:val="green"/>
        </w:rPr>
        <w:t>[</w:t>
      </w:r>
      <w:r w:rsidR="00142AD6" w:rsidRPr="009B6E64">
        <w:rPr>
          <w:rFonts w:asciiTheme="majorHAnsi" w:hAnsiTheme="majorHAnsi"/>
          <w:iCs/>
          <w:noProof/>
          <w:highlight w:val="green"/>
        </w:rPr>
        <w:t>DOPLNÍ POSKYTOVATEL</w:t>
      </w:r>
      <w:r w:rsidR="00142AD6" w:rsidRPr="00B757BE">
        <w:rPr>
          <w:rFonts w:asciiTheme="majorHAnsi" w:hAnsiTheme="majorHAnsi"/>
          <w:noProof/>
          <w:highlight w:val="green"/>
        </w:rPr>
        <w:t>]</w:t>
      </w:r>
    </w:p>
    <w:p w14:paraId="59521F9C" w14:textId="77777777" w:rsidR="00AB7860" w:rsidRDefault="00AB7860" w:rsidP="00AB7860">
      <w:pPr>
        <w:spacing w:before="0" w:after="0"/>
      </w:pPr>
      <w:r>
        <w:t xml:space="preserve">ředitel organizační jednotky </w:t>
      </w:r>
    </w:p>
    <w:p w14:paraId="3E93787E" w14:textId="77777777" w:rsidR="00AB7860" w:rsidRDefault="00AB7860" w:rsidP="00AB7860">
      <w:pPr>
        <w:spacing w:before="0" w:after="0"/>
      </w:pPr>
      <w:r>
        <w:t>Správa železniční telematiky</w:t>
      </w:r>
    </w:p>
    <w:p w14:paraId="7B2E9A61" w14:textId="5C67FBFF" w:rsidR="00CD05E9" w:rsidRPr="009135AA" w:rsidRDefault="00CD05E9" w:rsidP="009B6E64">
      <w:pPr>
        <w:rPr>
          <w:rFonts w:asciiTheme="majorHAnsi" w:eastAsia="Times New Roman" w:hAnsiTheme="majorHAnsi" w:cs="Times New Roman"/>
          <w:b/>
          <w:caps/>
          <w:kern w:val="20"/>
        </w:rPr>
      </w:pPr>
    </w:p>
    <w:sectPr w:rsidR="00CD05E9" w:rsidRPr="009135AA" w:rsidSect="00DB2DC1">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659D5B" w14:textId="77777777" w:rsidR="00CB0C68" w:rsidRDefault="00CB0C68" w:rsidP="00962258">
      <w:pPr>
        <w:spacing w:after="0" w:line="240" w:lineRule="auto"/>
      </w:pPr>
      <w:r>
        <w:separator/>
      </w:r>
    </w:p>
  </w:endnote>
  <w:endnote w:type="continuationSeparator" w:id="0">
    <w:p w14:paraId="17D68684" w14:textId="77777777" w:rsidR="00CB0C68" w:rsidRDefault="00CB0C6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CB3B4" w14:textId="77777777" w:rsidR="00B54DC0" w:rsidRDefault="00B54DC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1992"/>
      <w:gridCol w:w="843"/>
      <w:gridCol w:w="2921"/>
    </w:tblGrid>
    <w:tr w:rsidR="00A90199" w14:paraId="4435B70C" w14:textId="77777777" w:rsidTr="00B210AC">
      <w:tc>
        <w:tcPr>
          <w:tcW w:w="1361" w:type="dxa"/>
          <w:tcMar>
            <w:left w:w="0" w:type="dxa"/>
            <w:right w:w="0" w:type="dxa"/>
          </w:tcMar>
          <w:vAlign w:val="bottom"/>
        </w:tcPr>
        <w:p w14:paraId="586351F0" w14:textId="5260E09D"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77777777" w:rsidR="00A90199" w:rsidRDefault="00A90199" w:rsidP="00B8518B">
          <w:pPr>
            <w:pStyle w:val="Zpat"/>
          </w:pPr>
        </w:p>
      </w:tc>
      <w:tc>
        <w:tcPr>
          <w:tcW w:w="2835" w:type="dxa"/>
          <w:gridSpan w:val="2"/>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r w:rsidR="00B210AC" w:rsidRPr="00B8518B" w14:paraId="0592D205" w14:textId="77777777" w:rsidTr="00B210AC">
      <w:trPr>
        <w:gridBefore w:val="1"/>
        <w:gridAfter w:val="2"/>
        <w:wBefore w:w="1361" w:type="dxa"/>
        <w:wAfter w:w="3764" w:type="dxa"/>
      </w:trPr>
      <w:tc>
        <w:tcPr>
          <w:tcW w:w="5450" w:type="dxa"/>
          <w:gridSpan w:val="2"/>
          <w:tcMar>
            <w:left w:w="0" w:type="dxa"/>
            <w:right w:w="0" w:type="dxa"/>
          </w:tcMar>
          <w:vAlign w:val="bottom"/>
        </w:tcPr>
        <w:p w14:paraId="52B85B49" w14:textId="2742AFEB" w:rsidR="00B210AC" w:rsidRPr="00B8518B" w:rsidRDefault="00B210AC" w:rsidP="00B210A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5826">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5826">
            <w:rPr>
              <w:rStyle w:val="slostrnky"/>
              <w:noProof/>
            </w:rPr>
            <w:t>7</w:t>
          </w:r>
          <w:r w:rsidRPr="00B8518B">
            <w:rPr>
              <w:rStyle w:val="slostrnky"/>
            </w:rPr>
            <w:fldChar w:fldCharType="end"/>
          </w: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D2142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260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06A435" id="Straight Connector 2"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B35C8" w14:paraId="044B63FF" w14:textId="77777777" w:rsidTr="00DB2DC1">
      <w:tc>
        <w:tcPr>
          <w:tcW w:w="1361" w:type="dxa"/>
          <w:tcMar>
            <w:left w:w="0" w:type="dxa"/>
            <w:right w:w="0" w:type="dxa"/>
          </w:tcMar>
          <w:vAlign w:val="bottom"/>
        </w:tcPr>
        <w:p w14:paraId="2399DF3A" w14:textId="63033853" w:rsidR="001B35C8" w:rsidRPr="00B8518B" w:rsidRDefault="001B35C8" w:rsidP="001B35C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582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5826">
            <w:rPr>
              <w:rStyle w:val="slostrnky"/>
              <w:noProof/>
            </w:rPr>
            <w:t>7</w:t>
          </w:r>
          <w:r w:rsidRPr="00B8518B">
            <w:rPr>
              <w:rStyle w:val="slostrnky"/>
            </w:rPr>
            <w:fldChar w:fldCharType="end"/>
          </w:r>
        </w:p>
      </w:tc>
      <w:tc>
        <w:tcPr>
          <w:tcW w:w="3458" w:type="dxa"/>
          <w:shd w:val="clear" w:color="auto" w:fill="auto"/>
          <w:tcMar>
            <w:left w:w="0" w:type="dxa"/>
            <w:right w:w="0" w:type="dxa"/>
          </w:tcMar>
        </w:tcPr>
        <w:p w14:paraId="61156718" w14:textId="77777777" w:rsidR="001B35C8" w:rsidRDefault="001B35C8" w:rsidP="00AB5199">
          <w:pPr>
            <w:pStyle w:val="Zpat"/>
            <w:jc w:val="left"/>
          </w:pPr>
          <w:r>
            <w:t>Správa železnic, státní organizace</w:t>
          </w:r>
        </w:p>
        <w:p w14:paraId="0D20F850" w14:textId="77777777" w:rsidR="001B35C8" w:rsidRDefault="001B35C8" w:rsidP="00AB5199">
          <w:pPr>
            <w:pStyle w:val="Zpat"/>
            <w:jc w:val="left"/>
          </w:pPr>
          <w:r>
            <w:t>zapsána v obchodním rejstříku vedeném Městským soudem v Praze, spisová značka A 48384</w:t>
          </w:r>
        </w:p>
      </w:tc>
      <w:tc>
        <w:tcPr>
          <w:tcW w:w="2835" w:type="dxa"/>
          <w:shd w:val="clear" w:color="auto" w:fill="auto"/>
          <w:tcMar>
            <w:left w:w="0" w:type="dxa"/>
            <w:right w:w="0" w:type="dxa"/>
          </w:tcMar>
        </w:tcPr>
        <w:p w14:paraId="44E2BA74" w14:textId="77777777" w:rsidR="001B35C8" w:rsidRDefault="001B35C8" w:rsidP="00AB5199">
          <w:pPr>
            <w:pStyle w:val="Zpat"/>
            <w:jc w:val="left"/>
          </w:pPr>
          <w:r>
            <w:t>Sídlo: Dlážděná 1003/7, 110 00 Praha 1</w:t>
          </w:r>
        </w:p>
        <w:p w14:paraId="4917C01E" w14:textId="77777777" w:rsidR="001B35C8" w:rsidRDefault="001B35C8" w:rsidP="00AB5199">
          <w:pPr>
            <w:pStyle w:val="Zpat"/>
            <w:jc w:val="left"/>
          </w:pPr>
          <w:r>
            <w:t>IČO: 709 94 234 DIČ: CZ 709 94 234</w:t>
          </w:r>
        </w:p>
        <w:p w14:paraId="2F321FC8" w14:textId="330B4B9B" w:rsidR="001B35C8" w:rsidRDefault="00810C07" w:rsidP="00AB5199">
          <w:pPr>
            <w:pStyle w:val="Zpat"/>
            <w:jc w:val="left"/>
          </w:pPr>
          <w:r>
            <w:t>www.spravazeleznic</w:t>
          </w:r>
          <w:r w:rsidR="001B35C8">
            <w:t>.cz</w:t>
          </w:r>
        </w:p>
      </w:tc>
      <w:tc>
        <w:tcPr>
          <w:tcW w:w="2921" w:type="dxa"/>
        </w:tcPr>
        <w:p w14:paraId="30FA102D" w14:textId="77777777" w:rsidR="001B35C8" w:rsidRDefault="001B35C8" w:rsidP="001B35C8">
          <w:pPr>
            <w:pStyle w:val="Zpat"/>
            <w:jc w:val="center"/>
          </w:pPr>
        </w:p>
      </w:tc>
    </w:tr>
  </w:tbl>
  <w:p w14:paraId="16EA583E" w14:textId="77777777" w:rsidR="00A90199" w:rsidRPr="00B8518B" w:rsidRDefault="00A90199" w:rsidP="00460660">
    <w:pPr>
      <w:pStyle w:val="Zpat"/>
      <w:rPr>
        <w:sz w:val="2"/>
        <w:szCs w:val="2"/>
      </w:rPr>
    </w:pPr>
    <w:r>
      <w:rPr>
        <w:noProof/>
        <w:sz w:val="2"/>
        <w:szCs w:val="2"/>
        <w:lang w:eastAsia="cs-CZ"/>
      </w:rPr>
      <mc:AlternateContent>
        <mc:Choice Requires="wps">
          <w:drawing>
            <wp:anchor distT="0" distB="0" distL="114300" distR="114300" simplePos="0" relativeHeight="251661824"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0EC56A" id="Straight Connector 7"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656"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F6EF80" id="Straight Connector 10"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747F21B" w14:textId="77777777" w:rsidR="00A90199" w:rsidRPr="00460660" w:rsidRDefault="00A90199">
    <w:pPr>
      <w:pStyle w:val="Zpat"/>
      <w:rPr>
        <w:sz w:val="2"/>
        <w:szCs w:val="2"/>
      </w:rPr>
    </w:pPr>
  </w:p>
  <w:p w14:paraId="6E9D4576" w14:textId="79A9908B" w:rsidR="004213F0" w:rsidRPr="00B210AC" w:rsidRDefault="004213F0" w:rsidP="00B210AC">
    <w:pPr>
      <w:pStyle w:val="Zpat"/>
      <w:rPr>
        <w:b/>
        <w:color w:val="FF5200" w:themeColor="accent2"/>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75BED" w14:textId="77777777" w:rsidR="00CB0C68" w:rsidRDefault="00CB0C68" w:rsidP="00962258">
      <w:pPr>
        <w:spacing w:after="0" w:line="240" w:lineRule="auto"/>
      </w:pPr>
      <w:r>
        <w:separator/>
      </w:r>
    </w:p>
  </w:footnote>
  <w:footnote w:type="continuationSeparator" w:id="0">
    <w:p w14:paraId="3E496743" w14:textId="77777777" w:rsidR="00CB0C68" w:rsidRDefault="00CB0C6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D14793" w14:textId="77777777" w:rsidR="00B54DC0" w:rsidRDefault="00B54DC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D58FDD" w14:textId="77777777" w:rsidR="00B54DC0" w:rsidRDefault="00B54DC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35C8" w14:paraId="23D5C77F" w14:textId="77777777" w:rsidTr="00695EA5">
      <w:trPr>
        <w:trHeight w:hRule="exact" w:val="936"/>
      </w:trPr>
      <w:tc>
        <w:tcPr>
          <w:tcW w:w="1361" w:type="dxa"/>
          <w:tcMar>
            <w:left w:w="0" w:type="dxa"/>
            <w:right w:w="0" w:type="dxa"/>
          </w:tcMar>
        </w:tcPr>
        <w:p w14:paraId="7675BFA4" w14:textId="77777777" w:rsidR="001B35C8" w:rsidRPr="00B8518B" w:rsidRDefault="001B35C8" w:rsidP="001B35C8">
          <w:pPr>
            <w:pStyle w:val="Zpat"/>
            <w:rPr>
              <w:rStyle w:val="slostrnky"/>
            </w:rPr>
          </w:pPr>
        </w:p>
      </w:tc>
      <w:tc>
        <w:tcPr>
          <w:tcW w:w="3458" w:type="dxa"/>
          <w:shd w:val="clear" w:color="auto" w:fill="auto"/>
          <w:tcMar>
            <w:left w:w="0" w:type="dxa"/>
            <w:right w:w="0" w:type="dxa"/>
          </w:tcMar>
        </w:tcPr>
        <w:p w14:paraId="1E45F43C" w14:textId="6309E8BA" w:rsidR="001B35C8" w:rsidRDefault="001B35C8" w:rsidP="001B35C8">
          <w:pPr>
            <w:pStyle w:val="Zpat"/>
          </w:pPr>
          <w:r>
            <w:rPr>
              <w:noProof/>
              <w:lang w:eastAsia="cs-CZ"/>
            </w:rPr>
            <w:drawing>
              <wp:anchor distT="0" distB="0" distL="114300" distR="114300" simplePos="0" relativeHeight="251664896" behindDoc="0" locked="1" layoutInCell="1" allowOverlap="1" wp14:anchorId="0E321C9D" wp14:editId="0A9E4613">
                <wp:simplePos x="0" y="0"/>
                <wp:positionH relativeFrom="page">
                  <wp:posOffset>-438150</wp:posOffset>
                </wp:positionH>
                <wp:positionV relativeFrom="page">
                  <wp:posOffset>-74295</wp:posOffset>
                </wp:positionV>
                <wp:extent cx="1727835" cy="640715"/>
                <wp:effectExtent l="0" t="0" r="5715" b="6985"/>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7CB76CCC" w14:textId="77777777" w:rsidR="001B35C8" w:rsidRPr="00D6163D" w:rsidRDefault="001B35C8" w:rsidP="001B35C8">
          <w:pPr>
            <w:pStyle w:val="Druhdokumentu"/>
          </w:pPr>
        </w:p>
      </w:tc>
    </w:tr>
    <w:tr w:rsidR="001B35C8" w14:paraId="7EB75F6E" w14:textId="77777777" w:rsidTr="001B35C8">
      <w:trPr>
        <w:trHeight w:hRule="exact" w:val="936"/>
      </w:trPr>
      <w:tc>
        <w:tcPr>
          <w:tcW w:w="1361" w:type="dxa"/>
          <w:tcMar>
            <w:left w:w="0" w:type="dxa"/>
            <w:right w:w="0" w:type="dxa"/>
          </w:tcMar>
        </w:tcPr>
        <w:p w14:paraId="5B531080" w14:textId="77777777" w:rsidR="001B35C8" w:rsidRPr="00B8518B" w:rsidRDefault="001B35C8" w:rsidP="001B35C8">
          <w:pPr>
            <w:pStyle w:val="Zpat"/>
            <w:rPr>
              <w:rStyle w:val="slostrnky"/>
            </w:rPr>
          </w:pPr>
        </w:p>
      </w:tc>
      <w:tc>
        <w:tcPr>
          <w:tcW w:w="3458" w:type="dxa"/>
          <w:shd w:val="clear" w:color="auto" w:fill="auto"/>
          <w:tcMar>
            <w:left w:w="0" w:type="dxa"/>
            <w:right w:w="0" w:type="dxa"/>
          </w:tcMar>
        </w:tcPr>
        <w:p w14:paraId="1CACF5A3" w14:textId="77777777" w:rsidR="001B35C8" w:rsidRDefault="001B35C8" w:rsidP="001B35C8">
          <w:pPr>
            <w:pStyle w:val="Zpat"/>
          </w:pPr>
        </w:p>
      </w:tc>
      <w:tc>
        <w:tcPr>
          <w:tcW w:w="5698" w:type="dxa"/>
          <w:shd w:val="clear" w:color="auto" w:fill="auto"/>
          <w:tcMar>
            <w:left w:w="0" w:type="dxa"/>
            <w:right w:w="0" w:type="dxa"/>
          </w:tcMar>
        </w:tcPr>
        <w:p w14:paraId="325840B6" w14:textId="77777777" w:rsidR="001B35C8" w:rsidRPr="00D6163D" w:rsidRDefault="001B35C8" w:rsidP="001B35C8">
          <w:pPr>
            <w:pStyle w:val="Druhdokumentu"/>
          </w:pPr>
        </w:p>
      </w:tc>
    </w:tr>
  </w:tbl>
  <w:p w14:paraId="4F20ADDF" w14:textId="77777777" w:rsidR="004F0BC3" w:rsidRDefault="004F0BC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B1350"/>
    <w:multiLevelType w:val="hybridMultilevel"/>
    <w:tmpl w:val="511C059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0"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262753D8"/>
    <w:multiLevelType w:val="hybridMultilevel"/>
    <w:tmpl w:val="76B465CE"/>
    <w:lvl w:ilvl="0" w:tplc="A6F0F45A">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4" w15:restartNumberingAfterBreak="0">
    <w:nsid w:val="2BF76403"/>
    <w:multiLevelType w:val="multilevel"/>
    <w:tmpl w:val="0D34D660"/>
    <w:numStyleLink w:val="ListBulletmultilevel"/>
  </w:abstractNum>
  <w:abstractNum w:abstractNumId="15"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6"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7"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8" w15:restartNumberingAfterBreak="0">
    <w:nsid w:val="38B64F42"/>
    <w:multiLevelType w:val="multilevel"/>
    <w:tmpl w:val="F7947FEA"/>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u w:val="none"/>
      </w:rPr>
    </w:lvl>
    <w:lvl w:ilvl="2">
      <w:start w:val="1"/>
      <w:numFmt w:val="lowerLetter"/>
      <w:pStyle w:val="aodst"/>
      <w:lvlText w:val="%3."/>
      <w:lvlJc w:val="left"/>
      <w:pPr>
        <w:ind w:left="1134" w:hanging="567"/>
      </w:pPr>
      <w:rPr>
        <w:rFonts w:asciiTheme="minorHAnsi" w:eastAsia="Times New Roman" w:hAnsiTheme="minorHAnsi" w:cs="Times New Roman" w:hint="default"/>
      </w:rPr>
    </w:lvl>
    <w:lvl w:ilvl="3">
      <w:start w:val="1"/>
      <w:numFmt w:val="lowerRoman"/>
      <w:pStyle w:val="iodst"/>
      <w:lvlText w:val="%4."/>
      <w:lvlJc w:val="left"/>
      <w:pPr>
        <w:ind w:left="1701"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1"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2"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3"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4"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157F16"/>
    <w:multiLevelType w:val="multilevel"/>
    <w:tmpl w:val="3E744472"/>
    <w:lvl w:ilvl="0">
      <w:start w:val="1"/>
      <w:numFmt w:val="decimal"/>
      <w:lvlText w:val="%1."/>
      <w:lvlJc w:val="left"/>
      <w:pPr>
        <w:ind w:left="643" w:hanging="360"/>
      </w:pPr>
    </w:lvl>
    <w:lvl w:ilvl="1">
      <w:start w:val="1"/>
      <w:numFmt w:val="lowerRoman"/>
      <w:lvlText w:val="(%2)"/>
      <w:lvlJc w:val="left"/>
      <w:pPr>
        <w:ind w:left="792" w:hanging="432"/>
      </w:pPr>
      <w:rPr>
        <w:rFonts w:hint="default"/>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lowerRoman"/>
      <w:lvlText w:val="(%4)"/>
      <w:lvlJc w:val="left"/>
      <w:pPr>
        <w:ind w:left="1728" w:hanging="648"/>
      </w:pPr>
      <w:rPr>
        <w:rFonts w:hint="default"/>
      </w:rPr>
    </w:lvl>
    <w:lvl w:ilvl="4">
      <w:start w:val="1"/>
      <w:numFmt w:val="lowerRoman"/>
      <w:lvlText w:val="(%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0B33755"/>
    <w:multiLevelType w:val="multilevel"/>
    <w:tmpl w:val="D7BCE33C"/>
    <w:lvl w:ilvl="0">
      <w:start w:val="1"/>
      <w:numFmt w:val="decimal"/>
      <w:lvlText w:val="%1."/>
      <w:lvlJc w:val="left"/>
      <w:pPr>
        <w:ind w:left="643" w:hanging="360"/>
      </w:pPr>
    </w:lvl>
    <w:lvl w:ilvl="1">
      <w:start w:val="1"/>
      <w:numFmt w:val="lowerRoman"/>
      <w:lvlText w:val="(%2)"/>
      <w:lvlJc w:val="left"/>
      <w:pPr>
        <w:ind w:left="792" w:hanging="432"/>
      </w:pPr>
      <w:rPr>
        <w:rFonts w:hint="default"/>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8"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F46185A"/>
    <w:multiLevelType w:val="multilevel"/>
    <w:tmpl w:val="C77EA292"/>
    <w:lvl w:ilvl="0">
      <w:start w:val="1"/>
      <w:numFmt w:val="decimal"/>
      <w:lvlText w:val="%1."/>
      <w:lvlJc w:val="left"/>
      <w:pPr>
        <w:ind w:left="643" w:hanging="360"/>
      </w:pPr>
    </w:lvl>
    <w:lvl w:ilvl="1">
      <w:start w:val="1"/>
      <w:numFmt w:val="lowerRoman"/>
      <w:lvlText w:val="(%2)"/>
      <w:lvlJc w:val="left"/>
      <w:pPr>
        <w:ind w:left="792" w:hanging="432"/>
      </w:pPr>
      <w:rPr>
        <w:rFonts w:hint="default"/>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5" w15:restartNumberingAfterBreak="0">
    <w:nsid w:val="73A84A46"/>
    <w:multiLevelType w:val="hybridMultilevel"/>
    <w:tmpl w:val="1C1EF53C"/>
    <w:lvl w:ilvl="0" w:tplc="F1A2588A">
      <w:start w:val="1"/>
      <w:numFmt w:val="upperLetter"/>
      <w:lvlText w:val="(%1)"/>
      <w:lvlJc w:val="left"/>
      <w:pPr>
        <w:ind w:left="1352" w:hanging="360"/>
      </w:pPr>
      <w:rPr>
        <w:rFonts w:cs="Tahoma"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74070991"/>
    <w:multiLevelType w:val="multilevel"/>
    <w:tmpl w:val="CABE99FC"/>
    <w:numStyleLink w:val="ListNumbermultilevel"/>
  </w:abstractNum>
  <w:abstractNum w:abstractNumId="37"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num w:numId="1" w16cid:durableId="1201748633">
    <w:abstractNumId w:val="7"/>
  </w:num>
  <w:num w:numId="2" w16cid:durableId="598373309">
    <w:abstractNumId w:val="2"/>
  </w:num>
  <w:num w:numId="3" w16cid:durableId="1086076894">
    <w:abstractNumId w:val="14"/>
  </w:num>
  <w:num w:numId="4" w16cid:durableId="146669570">
    <w:abstractNumId w:val="36"/>
  </w:num>
  <w:num w:numId="5" w16cid:durableId="21131605">
    <w:abstractNumId w:val="18"/>
  </w:num>
  <w:num w:numId="6" w16cid:durableId="2141337262">
    <w:abstractNumId w:val="24"/>
  </w:num>
  <w:num w:numId="7" w16cid:durableId="852838302">
    <w:abstractNumId w:val="11"/>
  </w:num>
  <w:num w:numId="8" w16cid:durableId="1302494304">
    <w:abstractNumId w:val="22"/>
  </w:num>
  <w:num w:numId="9" w16cid:durableId="936910140">
    <w:abstractNumId w:val="37"/>
  </w:num>
  <w:num w:numId="10" w16cid:durableId="91358705">
    <w:abstractNumId w:val="29"/>
  </w:num>
  <w:num w:numId="11" w16cid:durableId="1639648765">
    <w:abstractNumId w:val="4"/>
  </w:num>
  <w:num w:numId="12" w16cid:durableId="1870877483">
    <w:abstractNumId w:val="8"/>
  </w:num>
  <w:num w:numId="13" w16cid:durableId="190071700">
    <w:abstractNumId w:val="15"/>
  </w:num>
  <w:num w:numId="14" w16cid:durableId="1947038275">
    <w:abstractNumId w:val="27"/>
  </w:num>
  <w:num w:numId="15" w16cid:durableId="542324169">
    <w:abstractNumId w:val="12"/>
  </w:num>
  <w:num w:numId="16" w16cid:durableId="830947170">
    <w:abstractNumId w:val="20"/>
  </w:num>
  <w:num w:numId="17" w16cid:durableId="1600992861">
    <w:abstractNumId w:val="28"/>
  </w:num>
  <w:num w:numId="18" w16cid:durableId="267742550">
    <w:abstractNumId w:val="10"/>
  </w:num>
  <w:num w:numId="19" w16cid:durableId="1558930636">
    <w:abstractNumId w:val="23"/>
  </w:num>
  <w:num w:numId="20" w16cid:durableId="482234959">
    <w:abstractNumId w:val="5"/>
  </w:num>
  <w:num w:numId="21" w16cid:durableId="1672220328">
    <w:abstractNumId w:val="13"/>
  </w:num>
  <w:num w:numId="22" w16cid:durableId="213854075">
    <w:abstractNumId w:val="33"/>
  </w:num>
  <w:num w:numId="23" w16cid:durableId="846208928">
    <w:abstractNumId w:val="6"/>
  </w:num>
  <w:num w:numId="24" w16cid:durableId="2055694474">
    <w:abstractNumId w:val="34"/>
  </w:num>
  <w:num w:numId="25" w16cid:durableId="296037426">
    <w:abstractNumId w:val="21"/>
  </w:num>
  <w:num w:numId="26" w16cid:durableId="1308627151">
    <w:abstractNumId w:val="16"/>
  </w:num>
  <w:num w:numId="27" w16cid:durableId="325671328">
    <w:abstractNumId w:val="9"/>
  </w:num>
  <w:num w:numId="28" w16cid:durableId="660743895">
    <w:abstractNumId w:val="3"/>
  </w:num>
  <w:num w:numId="29" w16cid:durableId="22442890">
    <w:abstractNumId w:val="35"/>
  </w:num>
  <w:num w:numId="30" w16cid:durableId="1370030898">
    <w:abstractNumId w:val="30"/>
  </w:num>
  <w:num w:numId="31" w16cid:durableId="1068381757">
    <w:abstractNumId w:val="17"/>
  </w:num>
  <w:num w:numId="32" w16cid:durableId="1843004037">
    <w:abstractNumId w:val="26"/>
  </w:num>
  <w:num w:numId="33" w16cid:durableId="551624722">
    <w:abstractNumId w:val="32"/>
  </w:num>
  <w:num w:numId="34" w16cid:durableId="1165779691">
    <w:abstractNumId w:val="25"/>
  </w:num>
  <w:num w:numId="35" w16cid:durableId="10673435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61332528">
    <w:abstractNumId w:val="0"/>
  </w:num>
  <w:num w:numId="37" w16cid:durableId="814377657">
    <w:abstractNumId w:val="19"/>
  </w:num>
  <w:num w:numId="38" w16cid:durableId="14741062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17815453">
    <w:abstractNumId w:val="18"/>
  </w:num>
  <w:num w:numId="40" w16cid:durableId="1674526390">
    <w:abstractNumId w:val="18"/>
  </w:num>
  <w:num w:numId="41" w16cid:durableId="2025399116">
    <w:abstractNumId w:val="18"/>
  </w:num>
  <w:num w:numId="42" w16cid:durableId="4674063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5049139">
    <w:abstractNumId w:val="18"/>
  </w:num>
  <w:num w:numId="44" w16cid:durableId="177038648">
    <w:abstractNumId w:val="18"/>
  </w:num>
  <w:num w:numId="45" w16cid:durableId="500776371">
    <w:abstractNumId w:val="31"/>
  </w:num>
  <w:num w:numId="46" w16cid:durableId="680008684">
    <w:abstractNumId w:val="18"/>
  </w:num>
  <w:num w:numId="47" w16cid:durableId="1938319489">
    <w:abstractNumId w:val="18"/>
  </w:num>
  <w:num w:numId="48" w16cid:durableId="1071394110">
    <w:abstractNumId w:val="1"/>
  </w:num>
  <w:num w:numId="49" w16cid:durableId="368842830">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65A9"/>
    <w:rsid w:val="00034D4F"/>
    <w:rsid w:val="00047260"/>
    <w:rsid w:val="00051B13"/>
    <w:rsid w:val="00067F30"/>
    <w:rsid w:val="00072C1E"/>
    <w:rsid w:val="0007414E"/>
    <w:rsid w:val="000871AC"/>
    <w:rsid w:val="00097F37"/>
    <w:rsid w:val="000A1BD4"/>
    <w:rsid w:val="000D3ADE"/>
    <w:rsid w:val="000D525C"/>
    <w:rsid w:val="000E23A7"/>
    <w:rsid w:val="000E2E68"/>
    <w:rsid w:val="0010693F"/>
    <w:rsid w:val="00114472"/>
    <w:rsid w:val="00136C81"/>
    <w:rsid w:val="00142AD6"/>
    <w:rsid w:val="0014565C"/>
    <w:rsid w:val="00153B54"/>
    <w:rsid w:val="001550BC"/>
    <w:rsid w:val="001568B3"/>
    <w:rsid w:val="001576EC"/>
    <w:rsid w:val="001605B9"/>
    <w:rsid w:val="001659E9"/>
    <w:rsid w:val="00170EC5"/>
    <w:rsid w:val="001747C1"/>
    <w:rsid w:val="00184743"/>
    <w:rsid w:val="001975F5"/>
    <w:rsid w:val="001B35C8"/>
    <w:rsid w:val="001B7F48"/>
    <w:rsid w:val="001C0F27"/>
    <w:rsid w:val="001C3DF4"/>
    <w:rsid w:val="001D02E3"/>
    <w:rsid w:val="001E2A92"/>
    <w:rsid w:val="001E66ED"/>
    <w:rsid w:val="001E7681"/>
    <w:rsid w:val="001F0FAC"/>
    <w:rsid w:val="001F460E"/>
    <w:rsid w:val="001F6ECD"/>
    <w:rsid w:val="001F763F"/>
    <w:rsid w:val="00207DF5"/>
    <w:rsid w:val="002326FC"/>
    <w:rsid w:val="00250388"/>
    <w:rsid w:val="00251BFA"/>
    <w:rsid w:val="00252F2B"/>
    <w:rsid w:val="0025503B"/>
    <w:rsid w:val="0025712C"/>
    <w:rsid w:val="002579D0"/>
    <w:rsid w:val="0026497B"/>
    <w:rsid w:val="00265DFD"/>
    <w:rsid w:val="00267F1B"/>
    <w:rsid w:val="00275B1F"/>
    <w:rsid w:val="00280E07"/>
    <w:rsid w:val="00281ADE"/>
    <w:rsid w:val="00286C82"/>
    <w:rsid w:val="00291B07"/>
    <w:rsid w:val="002B0B85"/>
    <w:rsid w:val="002B3E61"/>
    <w:rsid w:val="002B72B2"/>
    <w:rsid w:val="002C31BF"/>
    <w:rsid w:val="002C64D7"/>
    <w:rsid w:val="002D08B1"/>
    <w:rsid w:val="002D6871"/>
    <w:rsid w:val="002E0CD7"/>
    <w:rsid w:val="002F120F"/>
    <w:rsid w:val="00302C61"/>
    <w:rsid w:val="0031125C"/>
    <w:rsid w:val="003262F5"/>
    <w:rsid w:val="0034033F"/>
    <w:rsid w:val="0034081B"/>
    <w:rsid w:val="00341DCF"/>
    <w:rsid w:val="0034498F"/>
    <w:rsid w:val="00357BC6"/>
    <w:rsid w:val="003611DB"/>
    <w:rsid w:val="00362E35"/>
    <w:rsid w:val="003656E8"/>
    <w:rsid w:val="003703A2"/>
    <w:rsid w:val="00377717"/>
    <w:rsid w:val="00382D2B"/>
    <w:rsid w:val="003909C0"/>
    <w:rsid w:val="00390C79"/>
    <w:rsid w:val="00394633"/>
    <w:rsid w:val="003956C6"/>
    <w:rsid w:val="003A3E2A"/>
    <w:rsid w:val="003C5769"/>
    <w:rsid w:val="003D51B8"/>
    <w:rsid w:val="003E3751"/>
    <w:rsid w:val="004213F0"/>
    <w:rsid w:val="00425499"/>
    <w:rsid w:val="00441430"/>
    <w:rsid w:val="00445CFA"/>
    <w:rsid w:val="004471B7"/>
    <w:rsid w:val="00450F07"/>
    <w:rsid w:val="00453CD3"/>
    <w:rsid w:val="00460660"/>
    <w:rsid w:val="00464CC8"/>
    <w:rsid w:val="00467994"/>
    <w:rsid w:val="00477E63"/>
    <w:rsid w:val="004803A8"/>
    <w:rsid w:val="00486107"/>
    <w:rsid w:val="00491827"/>
    <w:rsid w:val="00494DCC"/>
    <w:rsid w:val="00495B2A"/>
    <w:rsid w:val="004B348C"/>
    <w:rsid w:val="004C11F0"/>
    <w:rsid w:val="004C4399"/>
    <w:rsid w:val="004C588C"/>
    <w:rsid w:val="004C787C"/>
    <w:rsid w:val="004E143C"/>
    <w:rsid w:val="004E2C7C"/>
    <w:rsid w:val="004E3A53"/>
    <w:rsid w:val="004E7DD8"/>
    <w:rsid w:val="004F0BC3"/>
    <w:rsid w:val="004F4B9B"/>
    <w:rsid w:val="004F5D57"/>
    <w:rsid w:val="00502CEE"/>
    <w:rsid w:val="00504AF4"/>
    <w:rsid w:val="00511AB9"/>
    <w:rsid w:val="0051671B"/>
    <w:rsid w:val="00520B1D"/>
    <w:rsid w:val="00523EA7"/>
    <w:rsid w:val="00546093"/>
    <w:rsid w:val="00553375"/>
    <w:rsid w:val="005606E9"/>
    <w:rsid w:val="00567BCB"/>
    <w:rsid w:val="005736B7"/>
    <w:rsid w:val="00575E5A"/>
    <w:rsid w:val="00595F71"/>
    <w:rsid w:val="005A3662"/>
    <w:rsid w:val="005A3F2C"/>
    <w:rsid w:val="005A4B42"/>
    <w:rsid w:val="005E2084"/>
    <w:rsid w:val="005F1404"/>
    <w:rsid w:val="0061068E"/>
    <w:rsid w:val="00615789"/>
    <w:rsid w:val="00622119"/>
    <w:rsid w:val="00624971"/>
    <w:rsid w:val="0063371F"/>
    <w:rsid w:val="006413B7"/>
    <w:rsid w:val="0064368F"/>
    <w:rsid w:val="0064774B"/>
    <w:rsid w:val="00660AD3"/>
    <w:rsid w:val="00675826"/>
    <w:rsid w:val="006777D4"/>
    <w:rsid w:val="00677B7F"/>
    <w:rsid w:val="006823C1"/>
    <w:rsid w:val="006862DF"/>
    <w:rsid w:val="00696698"/>
    <w:rsid w:val="00696B99"/>
    <w:rsid w:val="006A0FD1"/>
    <w:rsid w:val="006A5570"/>
    <w:rsid w:val="006A689C"/>
    <w:rsid w:val="006B3D79"/>
    <w:rsid w:val="006D7062"/>
    <w:rsid w:val="006D7AFE"/>
    <w:rsid w:val="006E00D0"/>
    <w:rsid w:val="006E0578"/>
    <w:rsid w:val="006E314D"/>
    <w:rsid w:val="006E5B3C"/>
    <w:rsid w:val="00703459"/>
    <w:rsid w:val="00705CC5"/>
    <w:rsid w:val="00710723"/>
    <w:rsid w:val="007126EA"/>
    <w:rsid w:val="00720F9D"/>
    <w:rsid w:val="0072303D"/>
    <w:rsid w:val="00723ED1"/>
    <w:rsid w:val="00743525"/>
    <w:rsid w:val="00745D74"/>
    <w:rsid w:val="00747B4E"/>
    <w:rsid w:val="0076286B"/>
    <w:rsid w:val="00766846"/>
    <w:rsid w:val="0077363D"/>
    <w:rsid w:val="0077673A"/>
    <w:rsid w:val="00777B1B"/>
    <w:rsid w:val="007846E1"/>
    <w:rsid w:val="007A3A05"/>
    <w:rsid w:val="007B54EA"/>
    <w:rsid w:val="007B570C"/>
    <w:rsid w:val="007B5BEC"/>
    <w:rsid w:val="007C4AC9"/>
    <w:rsid w:val="007C589B"/>
    <w:rsid w:val="007E4A6E"/>
    <w:rsid w:val="007F56A7"/>
    <w:rsid w:val="00807DD0"/>
    <w:rsid w:val="00810C07"/>
    <w:rsid w:val="00813049"/>
    <w:rsid w:val="00823A99"/>
    <w:rsid w:val="00827995"/>
    <w:rsid w:val="00827CC2"/>
    <w:rsid w:val="00842037"/>
    <w:rsid w:val="00856462"/>
    <w:rsid w:val="00860FB6"/>
    <w:rsid w:val="00864244"/>
    <w:rsid w:val="00864CF9"/>
    <w:rsid w:val="008659F3"/>
    <w:rsid w:val="00872A22"/>
    <w:rsid w:val="008819F6"/>
    <w:rsid w:val="008859E6"/>
    <w:rsid w:val="0088639F"/>
    <w:rsid w:val="00886D4B"/>
    <w:rsid w:val="00895406"/>
    <w:rsid w:val="00895B4D"/>
    <w:rsid w:val="008A22CC"/>
    <w:rsid w:val="008A3568"/>
    <w:rsid w:val="008A368D"/>
    <w:rsid w:val="008A572A"/>
    <w:rsid w:val="008B1948"/>
    <w:rsid w:val="008B61D0"/>
    <w:rsid w:val="008C415D"/>
    <w:rsid w:val="008D03B9"/>
    <w:rsid w:val="008D2C9E"/>
    <w:rsid w:val="008F1533"/>
    <w:rsid w:val="008F18D6"/>
    <w:rsid w:val="008F2B06"/>
    <w:rsid w:val="008F5E52"/>
    <w:rsid w:val="00903DE0"/>
    <w:rsid w:val="00904780"/>
    <w:rsid w:val="009135AA"/>
    <w:rsid w:val="0091452D"/>
    <w:rsid w:val="00922385"/>
    <w:rsid w:val="009223DF"/>
    <w:rsid w:val="00936091"/>
    <w:rsid w:val="00940D8A"/>
    <w:rsid w:val="00947492"/>
    <w:rsid w:val="009545B4"/>
    <w:rsid w:val="0095595F"/>
    <w:rsid w:val="00962258"/>
    <w:rsid w:val="009678B7"/>
    <w:rsid w:val="009833E1"/>
    <w:rsid w:val="00992D9C"/>
    <w:rsid w:val="00996CB8"/>
    <w:rsid w:val="009B14A9"/>
    <w:rsid w:val="009B2E97"/>
    <w:rsid w:val="009B5F56"/>
    <w:rsid w:val="009B6E64"/>
    <w:rsid w:val="009C0A64"/>
    <w:rsid w:val="009C2424"/>
    <w:rsid w:val="009C4384"/>
    <w:rsid w:val="009D1BA2"/>
    <w:rsid w:val="009D317A"/>
    <w:rsid w:val="009D50D4"/>
    <w:rsid w:val="009E07F4"/>
    <w:rsid w:val="009F392E"/>
    <w:rsid w:val="00A00D46"/>
    <w:rsid w:val="00A037C2"/>
    <w:rsid w:val="00A06158"/>
    <w:rsid w:val="00A16B5F"/>
    <w:rsid w:val="00A37B7A"/>
    <w:rsid w:val="00A404A5"/>
    <w:rsid w:val="00A53328"/>
    <w:rsid w:val="00A6177B"/>
    <w:rsid w:val="00A66136"/>
    <w:rsid w:val="00A90199"/>
    <w:rsid w:val="00A91226"/>
    <w:rsid w:val="00A9300D"/>
    <w:rsid w:val="00A93896"/>
    <w:rsid w:val="00AA4CBB"/>
    <w:rsid w:val="00AA65FA"/>
    <w:rsid w:val="00AA7351"/>
    <w:rsid w:val="00AB1712"/>
    <w:rsid w:val="00AB49AF"/>
    <w:rsid w:val="00AB5199"/>
    <w:rsid w:val="00AB7860"/>
    <w:rsid w:val="00AC3262"/>
    <w:rsid w:val="00AC626F"/>
    <w:rsid w:val="00AD056F"/>
    <w:rsid w:val="00AD3C50"/>
    <w:rsid w:val="00AD6731"/>
    <w:rsid w:val="00AE4D08"/>
    <w:rsid w:val="00AF009D"/>
    <w:rsid w:val="00AF164A"/>
    <w:rsid w:val="00B103DB"/>
    <w:rsid w:val="00B1087B"/>
    <w:rsid w:val="00B108FF"/>
    <w:rsid w:val="00B11897"/>
    <w:rsid w:val="00B15D0D"/>
    <w:rsid w:val="00B210AC"/>
    <w:rsid w:val="00B256CE"/>
    <w:rsid w:val="00B51F40"/>
    <w:rsid w:val="00B54DC0"/>
    <w:rsid w:val="00B57A80"/>
    <w:rsid w:val="00B612C0"/>
    <w:rsid w:val="00B757BE"/>
    <w:rsid w:val="00B75EE1"/>
    <w:rsid w:val="00B77481"/>
    <w:rsid w:val="00B82BAF"/>
    <w:rsid w:val="00B8518B"/>
    <w:rsid w:val="00B91E11"/>
    <w:rsid w:val="00B95ED6"/>
    <w:rsid w:val="00B97FF1"/>
    <w:rsid w:val="00BA2789"/>
    <w:rsid w:val="00BA2AF8"/>
    <w:rsid w:val="00BC3B5D"/>
    <w:rsid w:val="00BC4CE4"/>
    <w:rsid w:val="00BD076E"/>
    <w:rsid w:val="00BD554B"/>
    <w:rsid w:val="00BD7E91"/>
    <w:rsid w:val="00BE7D13"/>
    <w:rsid w:val="00BE7EF1"/>
    <w:rsid w:val="00C02D0A"/>
    <w:rsid w:val="00C03A6E"/>
    <w:rsid w:val="00C05146"/>
    <w:rsid w:val="00C06914"/>
    <w:rsid w:val="00C10E4D"/>
    <w:rsid w:val="00C11C50"/>
    <w:rsid w:val="00C11E54"/>
    <w:rsid w:val="00C24989"/>
    <w:rsid w:val="00C26DEC"/>
    <w:rsid w:val="00C375D1"/>
    <w:rsid w:val="00C377FB"/>
    <w:rsid w:val="00C44806"/>
    <w:rsid w:val="00C44F6A"/>
    <w:rsid w:val="00C47AE3"/>
    <w:rsid w:val="00C53CD3"/>
    <w:rsid w:val="00C53FC0"/>
    <w:rsid w:val="00C70843"/>
    <w:rsid w:val="00C7646D"/>
    <w:rsid w:val="00C82E43"/>
    <w:rsid w:val="00C8609C"/>
    <w:rsid w:val="00CB0C68"/>
    <w:rsid w:val="00CB2C29"/>
    <w:rsid w:val="00CB3B5E"/>
    <w:rsid w:val="00CC2C09"/>
    <w:rsid w:val="00CC478A"/>
    <w:rsid w:val="00CC6C4D"/>
    <w:rsid w:val="00CD05E9"/>
    <w:rsid w:val="00CD1FC4"/>
    <w:rsid w:val="00CD6EDF"/>
    <w:rsid w:val="00CE56F8"/>
    <w:rsid w:val="00CE7482"/>
    <w:rsid w:val="00CF17BE"/>
    <w:rsid w:val="00D01D49"/>
    <w:rsid w:val="00D060B4"/>
    <w:rsid w:val="00D06DDE"/>
    <w:rsid w:val="00D21061"/>
    <w:rsid w:val="00D2450A"/>
    <w:rsid w:val="00D2688D"/>
    <w:rsid w:val="00D31E61"/>
    <w:rsid w:val="00D4108E"/>
    <w:rsid w:val="00D47C27"/>
    <w:rsid w:val="00D6163D"/>
    <w:rsid w:val="00D73934"/>
    <w:rsid w:val="00D76256"/>
    <w:rsid w:val="00D76306"/>
    <w:rsid w:val="00D831A3"/>
    <w:rsid w:val="00D86668"/>
    <w:rsid w:val="00D90583"/>
    <w:rsid w:val="00D92FF5"/>
    <w:rsid w:val="00DB2B0F"/>
    <w:rsid w:val="00DB2DC1"/>
    <w:rsid w:val="00DC3026"/>
    <w:rsid w:val="00DC380C"/>
    <w:rsid w:val="00DC52B9"/>
    <w:rsid w:val="00DC75F3"/>
    <w:rsid w:val="00DD46F3"/>
    <w:rsid w:val="00DD6B14"/>
    <w:rsid w:val="00DE56F2"/>
    <w:rsid w:val="00DF116D"/>
    <w:rsid w:val="00E40685"/>
    <w:rsid w:val="00E82A86"/>
    <w:rsid w:val="00E86F16"/>
    <w:rsid w:val="00E90396"/>
    <w:rsid w:val="00E90C16"/>
    <w:rsid w:val="00EA57B9"/>
    <w:rsid w:val="00EB104F"/>
    <w:rsid w:val="00EB41C2"/>
    <w:rsid w:val="00EB49E6"/>
    <w:rsid w:val="00ED14BD"/>
    <w:rsid w:val="00EE11E4"/>
    <w:rsid w:val="00F0533E"/>
    <w:rsid w:val="00F1048D"/>
    <w:rsid w:val="00F12C9F"/>
    <w:rsid w:val="00F12DEC"/>
    <w:rsid w:val="00F1715C"/>
    <w:rsid w:val="00F243E2"/>
    <w:rsid w:val="00F310F8"/>
    <w:rsid w:val="00F34B3C"/>
    <w:rsid w:val="00F35939"/>
    <w:rsid w:val="00F45607"/>
    <w:rsid w:val="00F5070F"/>
    <w:rsid w:val="00F61DE3"/>
    <w:rsid w:val="00F659EB"/>
    <w:rsid w:val="00F668BA"/>
    <w:rsid w:val="00F86BA6"/>
    <w:rsid w:val="00F927A3"/>
    <w:rsid w:val="00F95EC3"/>
    <w:rsid w:val="00F96E6C"/>
    <w:rsid w:val="00FA2F8F"/>
    <w:rsid w:val="00FB018F"/>
    <w:rsid w:val="00FB4569"/>
    <w:rsid w:val="00FC6389"/>
    <w:rsid w:val="00FD6B24"/>
    <w:rsid w:val="00FE1293"/>
    <w:rsid w:val="00FE50F9"/>
    <w:rsid w:val="00FF0F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05B4976-20A8-4408-A722-1535AD86A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6EDF"/>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CD6EDF"/>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520B1D"/>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CD6EDF"/>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520B1D"/>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tučně"/>
    <w:basedOn w:val="Standardnpsmoodstavce"/>
    <w:uiPriority w:val="2"/>
    <w:qFormat/>
    <w:rsid w:val="00CD6EDF"/>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autoRedefine/>
    <w:uiPriority w:val="99"/>
    <w:qFormat/>
    <w:rsid w:val="000165A9"/>
    <w:pPr>
      <w:widowControl w:val="0"/>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table" w:customStyle="1" w:styleId="Mkatabulky1">
    <w:name w:val="Mřížka tabulky1"/>
    <w:basedOn w:val="Normlntabulka"/>
    <w:next w:val="Mkatabulky"/>
    <w:rsid w:val="00CD05E9"/>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CD05E9"/>
    <w:pPr>
      <w:numPr>
        <w:numId w:val="36"/>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D05E9"/>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D05E9"/>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165A9"/>
  </w:style>
  <w:style w:type="paragraph" w:styleId="Revize">
    <w:name w:val="Revision"/>
    <w:hidden/>
    <w:uiPriority w:val="99"/>
    <w:semiHidden/>
    <w:rsid w:val="00267F1B"/>
    <w:pPr>
      <w:spacing w:after="0" w:line="240" w:lineRule="auto"/>
    </w:pPr>
  </w:style>
  <w:style w:type="character" w:customStyle="1" w:styleId="Kurzvatun">
    <w:name w:val="Kurzíva tučně"/>
    <w:basedOn w:val="Standardnpsmoodstavce"/>
    <w:uiPriority w:val="1"/>
    <w:qFormat/>
    <w:rsid w:val="00CD6EDF"/>
    <w:rPr>
      <w:rFonts w:asciiTheme="minorHAnsi" w:hAnsiTheme="minorHAnsi"/>
      <w:b/>
      <w:i/>
      <w:noProof/>
      <w:sz w:val="18"/>
    </w:rPr>
  </w:style>
  <w:style w:type="paragraph" w:customStyle="1" w:styleId="Objednatel">
    <w:name w:val="Objednatel"/>
    <w:aliases w:val="Poskytovatel"/>
    <w:basedOn w:val="Normln"/>
    <w:link w:val="ObjednatelChar"/>
    <w:qFormat/>
    <w:rsid w:val="00CD6EDF"/>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CD6EDF"/>
  </w:style>
  <w:style w:type="paragraph" w:customStyle="1" w:styleId="Identifikace">
    <w:name w:val="Identifikace"/>
    <w:basedOn w:val="Normln"/>
    <w:link w:val="IdentifikaceChar"/>
    <w:qFormat/>
    <w:rsid w:val="00CD6EDF"/>
    <w:pPr>
      <w:widowControl w:val="0"/>
      <w:overflowPunct w:val="0"/>
      <w:autoSpaceDE w:val="0"/>
      <w:autoSpaceDN w:val="0"/>
      <w:adjustRightInd w:val="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CD6EDF"/>
    <w:rPr>
      <w:rFonts w:eastAsia="Times New Roman" w:cs="Times New Roman"/>
      <w:lang w:eastAsia="cs-CZ"/>
    </w:rPr>
  </w:style>
  <w:style w:type="paragraph" w:customStyle="1" w:styleId="Preambule">
    <w:name w:val="Preambule"/>
    <w:basedOn w:val="Normln"/>
    <w:link w:val="PreambuleChar"/>
    <w:qFormat/>
    <w:rsid w:val="00520B1D"/>
    <w:pPr>
      <w:widowControl w:val="0"/>
      <w:spacing w:before="240" w:after="240"/>
    </w:pPr>
    <w:rPr>
      <w:lang w:eastAsia="cs-CZ"/>
    </w:rPr>
  </w:style>
  <w:style w:type="character" w:customStyle="1" w:styleId="PreambuleChar">
    <w:name w:val="Preambule Char"/>
    <w:basedOn w:val="Standardnpsmoodstavce"/>
    <w:link w:val="Preambule"/>
    <w:rsid w:val="00520B1D"/>
    <w:rPr>
      <w:lang w:eastAsia="cs-CZ"/>
    </w:rPr>
  </w:style>
  <w:style w:type="paragraph" w:customStyle="1" w:styleId="1lnek">
    <w:name w:val="1. článek"/>
    <w:basedOn w:val="Nadpis4"/>
    <w:link w:val="1lnekChar"/>
    <w:qFormat/>
    <w:rsid w:val="00520B1D"/>
    <w:pPr>
      <w:numPr>
        <w:numId w:val="5"/>
      </w:numPr>
      <w:spacing w:before="120"/>
    </w:pPr>
    <w:rPr>
      <w:rFonts w:asciiTheme="minorHAnsi" w:hAnsiTheme="minorHAnsi"/>
      <w:noProof/>
      <w:u w:val="none"/>
    </w:rPr>
  </w:style>
  <w:style w:type="character" w:customStyle="1" w:styleId="1lnekChar">
    <w:name w:val="1. článek Char"/>
    <w:basedOn w:val="Nadpis4Char"/>
    <w:link w:val="1lnek"/>
    <w:rsid w:val="00520B1D"/>
    <w:rPr>
      <w:rFonts w:asciiTheme="majorHAnsi" w:eastAsiaTheme="majorEastAsia" w:hAnsiTheme="majorHAnsi" w:cstheme="majorBidi"/>
      <w:b/>
      <w:iCs/>
      <w:noProof/>
      <w:u w:val="single"/>
    </w:rPr>
  </w:style>
  <w:style w:type="paragraph" w:customStyle="1" w:styleId="11odst">
    <w:name w:val="1.1. odst."/>
    <w:basedOn w:val="Normln"/>
    <w:link w:val="11odstChar"/>
    <w:qFormat/>
    <w:rsid w:val="008F1533"/>
    <w:pPr>
      <w:numPr>
        <w:ilvl w:val="1"/>
        <w:numId w:val="5"/>
      </w:numPr>
    </w:pPr>
  </w:style>
  <w:style w:type="character" w:customStyle="1" w:styleId="11odstChar">
    <w:name w:val="1.1. odst. Char"/>
    <w:basedOn w:val="Standardnpsmoodstavce"/>
    <w:link w:val="11odst"/>
    <w:rsid w:val="008F1533"/>
  </w:style>
  <w:style w:type="paragraph" w:customStyle="1" w:styleId="aodst">
    <w:name w:val="a. odst."/>
    <w:basedOn w:val="Normln"/>
    <w:link w:val="aodstChar"/>
    <w:qFormat/>
    <w:rsid w:val="00827CC2"/>
    <w:pPr>
      <w:numPr>
        <w:ilvl w:val="2"/>
        <w:numId w:val="5"/>
      </w:numPr>
    </w:pPr>
  </w:style>
  <w:style w:type="character" w:customStyle="1" w:styleId="aodstChar">
    <w:name w:val="a. odst. Char"/>
    <w:basedOn w:val="Standardnpsmoodstavce"/>
    <w:link w:val="aodst"/>
    <w:rsid w:val="00827CC2"/>
  </w:style>
  <w:style w:type="paragraph" w:customStyle="1" w:styleId="iodst">
    <w:name w:val="i. odst."/>
    <w:basedOn w:val="Odstavecseseznamem"/>
    <w:link w:val="iodstChar"/>
    <w:qFormat/>
    <w:rsid w:val="00827CC2"/>
    <w:pPr>
      <w:numPr>
        <w:ilvl w:val="3"/>
        <w:numId w:val="5"/>
      </w:numPr>
      <w:spacing w:line="264" w:lineRule="auto"/>
    </w:pPr>
  </w:style>
  <w:style w:type="character" w:customStyle="1" w:styleId="iodstChar">
    <w:name w:val="i. odst. Char"/>
    <w:basedOn w:val="OdstavecseseznamemChar"/>
    <w:link w:val="iodst"/>
    <w:rsid w:val="00827CC2"/>
  </w:style>
  <w:style w:type="paragraph" w:customStyle="1" w:styleId="Odstbez">
    <w:name w:val="Odst. bez č."/>
    <w:basedOn w:val="Normln"/>
    <w:link w:val="OdstbezChar"/>
    <w:qFormat/>
    <w:rsid w:val="00A53328"/>
    <w:pPr>
      <w:widowControl w:val="0"/>
      <w:ind w:left="567"/>
    </w:pPr>
    <w:rPr>
      <w:iCs/>
      <w:noProof/>
    </w:rPr>
  </w:style>
  <w:style w:type="character" w:customStyle="1" w:styleId="OdstbezChar">
    <w:name w:val="Odst. bez č. Char"/>
    <w:basedOn w:val="Standardnpsmoodstavce"/>
    <w:link w:val="Odstbez"/>
    <w:rsid w:val="00A53328"/>
    <w:rPr>
      <w:iCs/>
      <w:noProof/>
    </w:rPr>
  </w:style>
  <w:style w:type="paragraph" w:customStyle="1" w:styleId="Zaobjednateleposkytovatele">
    <w:name w:val="Za objednatele/poskytovatele"/>
    <w:basedOn w:val="Normln"/>
    <w:link w:val="ZaobjednateleposkytovateleChar"/>
    <w:qFormat/>
    <w:rsid w:val="0031125C"/>
    <w:pPr>
      <w:widowControl w:val="0"/>
      <w:spacing w:before="480" w:after="0"/>
    </w:pPr>
  </w:style>
  <w:style w:type="character" w:customStyle="1" w:styleId="ZaobjednateleposkytovateleChar">
    <w:name w:val="Za objednatele/poskytovatele Char"/>
    <w:basedOn w:val="Standardnpsmoodstavce"/>
    <w:link w:val="Zaobjednateleposkytovatele"/>
    <w:rsid w:val="0031125C"/>
  </w:style>
  <w:style w:type="paragraph" w:customStyle="1" w:styleId="Podpisovoprvnn">
    <w:name w:val="Podpisové oprávnění"/>
    <w:basedOn w:val="Normln"/>
    <w:link w:val="PodpisovoprvnnChar"/>
    <w:qFormat/>
    <w:rsid w:val="0031125C"/>
    <w:pPr>
      <w:widowControl w:val="0"/>
      <w:spacing w:before="1000" w:after="0"/>
    </w:pPr>
  </w:style>
  <w:style w:type="character" w:customStyle="1" w:styleId="PodpisovoprvnnChar">
    <w:name w:val="Podpisové oprávnění Char"/>
    <w:basedOn w:val="Standardnpsmoodstavce"/>
    <w:link w:val="Podpisovoprvnn"/>
    <w:rsid w:val="0031125C"/>
  </w:style>
  <w:style w:type="paragraph" w:customStyle="1" w:styleId="odrka">
    <w:name w:val="odrážka"/>
    <w:basedOn w:val="Normln"/>
    <w:qFormat/>
    <w:rsid w:val="004471B7"/>
    <w:pPr>
      <w:widowControl w:val="0"/>
      <w:ind w:left="2268" w:hanging="567"/>
    </w:pPr>
  </w:style>
  <w:style w:type="paragraph" w:customStyle="1" w:styleId="Plohy">
    <w:name w:val="Přílohy"/>
    <w:basedOn w:val="Normln"/>
    <w:link w:val="PlohyChar"/>
    <w:qFormat/>
    <w:rsid w:val="00EB41C2"/>
  </w:style>
  <w:style w:type="character" w:customStyle="1" w:styleId="PlohyChar">
    <w:name w:val="Přílohy Char"/>
    <w:basedOn w:val="Standardnpsmoodstavce"/>
    <w:link w:val="Plohy"/>
    <w:rsid w:val="00EB41C2"/>
  </w:style>
  <w:style w:type="character" w:customStyle="1" w:styleId="normaltextrun">
    <w:name w:val="normaltextrun"/>
    <w:basedOn w:val="Standardnpsmoodstavce"/>
    <w:rsid w:val="00EB41C2"/>
  </w:style>
  <w:style w:type="character" w:customStyle="1" w:styleId="Kurzva">
    <w:name w:val="Kurzíva"/>
    <w:basedOn w:val="Standardnpsmoodstavce"/>
    <w:uiPriority w:val="1"/>
    <w:qFormat/>
    <w:rsid w:val="00E82A86"/>
    <w:rPr>
      <w:i/>
    </w:rPr>
  </w:style>
  <w:style w:type="character" w:styleId="Sledovanodkaz">
    <w:name w:val="FollowedHyperlink"/>
    <w:basedOn w:val="Standardnpsmoodstavce"/>
    <w:uiPriority w:val="99"/>
    <w:semiHidden/>
    <w:unhideWhenUsed/>
    <w:rsid w:val="001C0F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8140366">
      <w:bodyDiv w:val="1"/>
      <w:marLeft w:val="0"/>
      <w:marRight w:val="0"/>
      <w:marTop w:val="0"/>
      <w:marBottom w:val="0"/>
      <w:divBdr>
        <w:top w:val="none" w:sz="0" w:space="0" w:color="auto"/>
        <w:left w:val="none" w:sz="0" w:space="0" w:color="auto"/>
        <w:bottom w:val="none" w:sz="0" w:space="0" w:color="auto"/>
        <w:right w:val="none" w:sz="0" w:space="0" w:color="auto"/>
      </w:divBdr>
    </w:div>
    <w:div w:id="1478840621">
      <w:bodyDiv w:val="1"/>
      <w:marLeft w:val="0"/>
      <w:marRight w:val="0"/>
      <w:marTop w:val="0"/>
      <w:marBottom w:val="0"/>
      <w:divBdr>
        <w:top w:val="none" w:sz="0" w:space="0" w:color="auto"/>
        <w:left w:val="none" w:sz="0" w:space="0" w:color="auto"/>
        <w:bottom w:val="none" w:sz="0" w:space="0" w:color="auto"/>
        <w:right w:val="none" w:sz="0" w:space="0" w:color="auto"/>
      </w:divBdr>
    </w:div>
    <w:div w:id="160256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A2733E18-2238-411B-820D-C5611A742857}">
  <ds:schemaRefs>
    <ds:schemaRef ds:uri="http://schemas.openxmlformats.org/officeDocument/2006/bibliography"/>
  </ds:schemaRefs>
</ds:datastoreItem>
</file>

<file path=customXml/itemProps3.xml><?xml version="1.0" encoding="utf-8"?>
<ds:datastoreItem xmlns:ds="http://schemas.openxmlformats.org/officeDocument/2006/customXml" ds:itemID="{3ABE8679-1314-4EB3-B795-5DB422826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12FCBC-BBE9-46A1-BBAE-D22C1C940DA8}">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5</Pages>
  <Words>1953</Words>
  <Characters>11524</Characters>
  <Application>Microsoft Office Word</Application>
  <DocSecurity>0</DocSecurity>
  <Lines>96</Lines>
  <Paragraphs>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Kleprlíková Hana, Bc.</cp:lastModifiedBy>
  <cp:revision>13</cp:revision>
  <cp:lastPrinted>2019-02-25T13:30:00Z</cp:lastPrinted>
  <dcterms:created xsi:type="dcterms:W3CDTF">2024-11-26T08:01:00Z</dcterms:created>
  <dcterms:modified xsi:type="dcterms:W3CDTF">2024-12-06T10:00:00Z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